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640D" w14:textId="32FEF51A" w:rsidR="00812314" w:rsidRPr="00A80575" w:rsidRDefault="00812314" w:rsidP="00DA3AFF">
      <w:pPr>
        <w:pStyle w:val="Title"/>
        <w:spacing w:after="0"/>
        <w:rPr>
          <w:rFonts w:ascii="Arial" w:hAnsi="Arial" w:cs="Arial"/>
          <w:sz w:val="32"/>
          <w:szCs w:val="32"/>
        </w:rPr>
      </w:pPr>
      <w:r w:rsidRPr="00A80575">
        <w:rPr>
          <w:rFonts w:ascii="Arial" w:hAnsi="Arial" w:cs="Arial"/>
          <w:sz w:val="32"/>
          <w:szCs w:val="32"/>
        </w:rPr>
        <w:t>Sacramento Regional Transit District (SacRT)</w:t>
      </w:r>
    </w:p>
    <w:p w14:paraId="6E1A1987" w14:textId="5BC795AB" w:rsidR="00892C64" w:rsidRPr="00A80575" w:rsidRDefault="00892C64" w:rsidP="00DA3AFF">
      <w:pPr>
        <w:pStyle w:val="Title"/>
        <w:spacing w:after="0"/>
        <w:rPr>
          <w:rFonts w:ascii="Arial" w:hAnsi="Arial" w:cs="Arial"/>
          <w:sz w:val="32"/>
          <w:szCs w:val="32"/>
        </w:rPr>
      </w:pPr>
      <w:r w:rsidRPr="00A80575">
        <w:rPr>
          <w:rFonts w:ascii="Arial" w:hAnsi="Arial" w:cs="Arial"/>
          <w:sz w:val="32"/>
          <w:szCs w:val="32"/>
        </w:rPr>
        <w:t>Americans with Disabilities Act (ADA) Reasonable Modification</w:t>
      </w:r>
      <w:r w:rsidR="00812314" w:rsidRPr="00A80575">
        <w:rPr>
          <w:rFonts w:ascii="Arial" w:hAnsi="Arial" w:cs="Arial"/>
          <w:sz w:val="32"/>
          <w:szCs w:val="32"/>
        </w:rPr>
        <w:t xml:space="preserve"> Policy</w:t>
      </w:r>
    </w:p>
    <w:p w14:paraId="12C59E09" w14:textId="77777777" w:rsidR="00DA3AFF" w:rsidRPr="00FA43E3" w:rsidRDefault="00DA3AFF" w:rsidP="00DA3AFF">
      <w:pPr>
        <w:rPr>
          <w:sz w:val="28"/>
          <w:szCs w:val="28"/>
        </w:rPr>
      </w:pPr>
    </w:p>
    <w:p w14:paraId="426A57CF" w14:textId="77777777" w:rsidR="00892C64" w:rsidRPr="00FA43E3" w:rsidRDefault="00245A77" w:rsidP="00C63818">
      <w:pPr>
        <w:rPr>
          <w:rFonts w:ascii="Arial" w:hAnsi="Arial" w:cs="Arial"/>
          <w:b/>
          <w:sz w:val="32"/>
          <w:szCs w:val="32"/>
        </w:rPr>
      </w:pPr>
      <w:r w:rsidRPr="00FA43E3">
        <w:rPr>
          <w:rFonts w:ascii="Arial" w:hAnsi="Arial" w:cs="Arial"/>
          <w:b/>
          <w:sz w:val="32"/>
          <w:szCs w:val="32"/>
        </w:rPr>
        <w:t>A.</w:t>
      </w:r>
      <w:r w:rsidR="00892C64" w:rsidRPr="00FA43E3">
        <w:rPr>
          <w:rFonts w:ascii="Arial" w:hAnsi="Arial" w:cs="Arial"/>
          <w:b/>
          <w:sz w:val="32"/>
          <w:szCs w:val="32"/>
        </w:rPr>
        <w:tab/>
        <w:t>Background of Reasonable Modification Regulations</w:t>
      </w:r>
    </w:p>
    <w:p w14:paraId="5DC543C8" w14:textId="77777777" w:rsidR="00FA43E3" w:rsidRDefault="00892C64" w:rsidP="00FA43E3">
      <w:pPr>
        <w:pStyle w:val="ListParagraph"/>
        <w:rPr>
          <w:sz w:val="28"/>
          <w:szCs w:val="28"/>
        </w:rPr>
      </w:pPr>
      <w:r w:rsidRPr="00FA43E3">
        <w:rPr>
          <w:rFonts w:ascii="Arial" w:hAnsi="Arial" w:cs="Arial"/>
          <w:sz w:val="32"/>
          <w:szCs w:val="32"/>
        </w:rPr>
        <w:t xml:space="preserve">On March 13, </w:t>
      </w:r>
      <w:r w:rsidR="002E4B54" w:rsidRPr="00FA43E3">
        <w:rPr>
          <w:rFonts w:ascii="Arial" w:hAnsi="Arial" w:cs="Arial"/>
          <w:sz w:val="32"/>
          <w:szCs w:val="32"/>
        </w:rPr>
        <w:t>2015</w:t>
      </w:r>
      <w:r w:rsidRPr="00FA43E3">
        <w:rPr>
          <w:rFonts w:ascii="Arial" w:hAnsi="Arial" w:cs="Arial"/>
          <w:sz w:val="32"/>
          <w:szCs w:val="32"/>
        </w:rPr>
        <w:t>, the Federal Department of Transportation issued a Final Rule</w:t>
      </w:r>
      <w:r w:rsidR="006F5ED2" w:rsidRPr="00FA43E3">
        <w:rPr>
          <w:rFonts w:ascii="Arial" w:hAnsi="Arial" w:cs="Arial"/>
          <w:sz w:val="32"/>
          <w:szCs w:val="32"/>
        </w:rPr>
        <w:t xml:space="preserve"> modifying </w:t>
      </w:r>
      <w:r w:rsidR="00A32350" w:rsidRPr="00FA43E3">
        <w:rPr>
          <w:rFonts w:ascii="Arial" w:hAnsi="Arial" w:cs="Arial"/>
          <w:sz w:val="32"/>
          <w:szCs w:val="32"/>
        </w:rPr>
        <w:t xml:space="preserve">portions of </w:t>
      </w:r>
      <w:r w:rsidR="00212084" w:rsidRPr="00FA43E3">
        <w:rPr>
          <w:rFonts w:ascii="Arial" w:hAnsi="Arial" w:cs="Arial"/>
          <w:sz w:val="32"/>
          <w:szCs w:val="32"/>
        </w:rPr>
        <w:t xml:space="preserve">49 C.F.R Parts 27 and 37 to </w:t>
      </w:r>
      <w:r w:rsidR="00FB74FB" w:rsidRPr="00FA43E3">
        <w:rPr>
          <w:rFonts w:ascii="Arial" w:hAnsi="Arial" w:cs="Arial"/>
          <w:sz w:val="32"/>
          <w:szCs w:val="32"/>
        </w:rPr>
        <w:t>clarify</w:t>
      </w:r>
      <w:r w:rsidR="00212084" w:rsidRPr="00FA43E3">
        <w:rPr>
          <w:rFonts w:ascii="Arial" w:hAnsi="Arial" w:cs="Arial"/>
          <w:sz w:val="32"/>
          <w:szCs w:val="32"/>
        </w:rPr>
        <w:t xml:space="preserve"> that </w:t>
      </w:r>
      <w:r w:rsidR="00FB74FB" w:rsidRPr="00FA43E3">
        <w:rPr>
          <w:rFonts w:ascii="Arial" w:hAnsi="Arial" w:cs="Arial"/>
          <w:sz w:val="32"/>
          <w:szCs w:val="32"/>
        </w:rPr>
        <w:t>public transportation entities</w:t>
      </w:r>
      <w:r w:rsidR="00A10AAA" w:rsidRPr="00FA43E3">
        <w:rPr>
          <w:rFonts w:ascii="Arial" w:hAnsi="Arial" w:cs="Arial"/>
          <w:sz w:val="32"/>
          <w:szCs w:val="32"/>
        </w:rPr>
        <w:t xml:space="preserve"> are required to make</w:t>
      </w:r>
      <w:r w:rsidR="00FB74FB" w:rsidRPr="00FA43E3">
        <w:rPr>
          <w:rFonts w:ascii="Arial" w:hAnsi="Arial" w:cs="Arial"/>
          <w:sz w:val="32"/>
          <w:szCs w:val="32"/>
        </w:rPr>
        <w:t xml:space="preserve"> reasonable modifications/accommodations to their policies, practices, and procedures to ensure program accessibility </w:t>
      </w:r>
    </w:p>
    <w:p w14:paraId="3A044AE2" w14:textId="361755D3" w:rsidR="00892C64" w:rsidRPr="00FA43E3" w:rsidRDefault="00245A77" w:rsidP="00FA43E3">
      <w:pPr>
        <w:rPr>
          <w:sz w:val="28"/>
          <w:szCs w:val="28"/>
        </w:rPr>
      </w:pPr>
      <w:r w:rsidRPr="00FA43E3">
        <w:rPr>
          <w:rFonts w:ascii="Arial" w:hAnsi="Arial" w:cs="Arial"/>
          <w:b/>
          <w:sz w:val="32"/>
          <w:szCs w:val="32"/>
        </w:rPr>
        <w:t>B.</w:t>
      </w:r>
      <w:r w:rsidR="00892C64" w:rsidRPr="00FA43E3">
        <w:rPr>
          <w:rFonts w:ascii="Arial" w:hAnsi="Arial" w:cs="Arial"/>
          <w:b/>
          <w:sz w:val="32"/>
          <w:szCs w:val="32"/>
        </w:rPr>
        <w:tab/>
        <w:t xml:space="preserve">Requirements </w:t>
      </w:r>
    </w:p>
    <w:p w14:paraId="145BC100" w14:textId="2C958F23" w:rsidR="00FA43E3" w:rsidRDefault="00892C64" w:rsidP="00FA43E3">
      <w:pPr>
        <w:pStyle w:val="ListParagraph"/>
        <w:numPr>
          <w:ilvl w:val="0"/>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 xml:space="preserve">Federal funding recipients must </w:t>
      </w:r>
      <w:r w:rsidRPr="00FA43E3">
        <w:rPr>
          <w:rFonts w:ascii="Arial" w:hAnsi="Arial" w:cs="Arial"/>
          <w:b/>
          <w:bCs/>
          <w:i/>
          <w:iCs/>
          <w:sz w:val="32"/>
          <w:szCs w:val="32"/>
        </w:rPr>
        <w:t xml:space="preserve">make reasonable accommodations </w:t>
      </w:r>
      <w:r w:rsidRPr="00FA43E3">
        <w:rPr>
          <w:rFonts w:ascii="Arial" w:hAnsi="Arial" w:cs="Arial"/>
          <w:sz w:val="32"/>
          <w:szCs w:val="32"/>
        </w:rPr>
        <w:t xml:space="preserve">in policies, practices, or procedures when necessary to avoid discrimination </w:t>
      </w:r>
      <w:r w:rsidR="002E4B54" w:rsidRPr="00FA43E3">
        <w:rPr>
          <w:rFonts w:ascii="Arial" w:hAnsi="Arial" w:cs="Arial"/>
          <w:sz w:val="32"/>
          <w:szCs w:val="32"/>
        </w:rPr>
        <w:t>based on</w:t>
      </w:r>
      <w:r w:rsidRPr="00FA43E3">
        <w:rPr>
          <w:rFonts w:ascii="Arial" w:hAnsi="Arial" w:cs="Arial"/>
          <w:sz w:val="32"/>
          <w:szCs w:val="32"/>
        </w:rPr>
        <w:t xml:space="preserve"> disability unless recipients can demonstrate that making the accommodations would fundamentally alter the nature of the service, program, or activity or result in an undue financial and administrative burden.</w:t>
      </w:r>
      <w:r w:rsidR="00551EBD" w:rsidRPr="00FA43E3">
        <w:rPr>
          <w:rFonts w:ascii="Arial" w:hAnsi="Arial" w:cs="Arial"/>
          <w:sz w:val="32"/>
          <w:szCs w:val="32"/>
        </w:rPr>
        <w:t xml:space="preserve"> </w:t>
      </w:r>
      <w:r w:rsidRPr="00FA43E3">
        <w:rPr>
          <w:rFonts w:ascii="Arial" w:hAnsi="Arial" w:cs="Arial"/>
          <w:sz w:val="32"/>
          <w:szCs w:val="32"/>
        </w:rPr>
        <w:t>This requirement applies to fixed-route</w:t>
      </w:r>
      <w:r w:rsidR="002E4B54" w:rsidRPr="00FA43E3">
        <w:rPr>
          <w:rFonts w:ascii="Arial" w:hAnsi="Arial" w:cs="Arial"/>
          <w:sz w:val="32"/>
          <w:szCs w:val="32"/>
        </w:rPr>
        <w:t xml:space="preserve">, light </w:t>
      </w:r>
      <w:r w:rsidR="001104F2" w:rsidRPr="00FA43E3">
        <w:rPr>
          <w:rFonts w:ascii="Arial" w:hAnsi="Arial" w:cs="Arial"/>
          <w:sz w:val="32"/>
          <w:szCs w:val="32"/>
        </w:rPr>
        <w:t>rail,</w:t>
      </w:r>
      <w:r w:rsidRPr="00FA43E3">
        <w:rPr>
          <w:rFonts w:ascii="Arial" w:hAnsi="Arial" w:cs="Arial"/>
          <w:sz w:val="32"/>
          <w:szCs w:val="32"/>
        </w:rPr>
        <w:t xml:space="preserve"> and paratransit services.</w:t>
      </w:r>
    </w:p>
    <w:p w14:paraId="00A107D0" w14:textId="77777777" w:rsidR="00A80575" w:rsidRDefault="00A80575" w:rsidP="00A80575">
      <w:pPr>
        <w:pStyle w:val="ListParagraph"/>
        <w:autoSpaceDE w:val="0"/>
        <w:autoSpaceDN w:val="0"/>
        <w:adjustRightInd w:val="0"/>
        <w:spacing w:after="0" w:line="240" w:lineRule="auto"/>
        <w:jc w:val="both"/>
        <w:rPr>
          <w:rFonts w:ascii="Arial" w:hAnsi="Arial" w:cs="Arial"/>
          <w:sz w:val="32"/>
          <w:szCs w:val="32"/>
        </w:rPr>
      </w:pPr>
    </w:p>
    <w:p w14:paraId="775EF401" w14:textId="3D5F841A" w:rsidR="00892C64" w:rsidRPr="00FA43E3" w:rsidRDefault="00892C64" w:rsidP="00FA43E3">
      <w:pPr>
        <w:pStyle w:val="ListParagraph"/>
        <w:numPr>
          <w:ilvl w:val="0"/>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When considering changes to facilities or transportation services, entities must consider the most integrated setting appropriate for individuals with disabilities.</w:t>
      </w:r>
    </w:p>
    <w:p w14:paraId="137C9041" w14:textId="77777777" w:rsidR="001104F2" w:rsidRPr="00FA43E3" w:rsidRDefault="001104F2" w:rsidP="007B6C71">
      <w:pPr>
        <w:pStyle w:val="ListParagraph"/>
        <w:autoSpaceDE w:val="0"/>
        <w:autoSpaceDN w:val="0"/>
        <w:adjustRightInd w:val="0"/>
        <w:spacing w:after="0" w:line="240" w:lineRule="auto"/>
        <w:jc w:val="both"/>
        <w:rPr>
          <w:rFonts w:ascii="Arial" w:hAnsi="Arial" w:cs="Arial"/>
          <w:sz w:val="32"/>
          <w:szCs w:val="32"/>
        </w:rPr>
      </w:pPr>
    </w:p>
    <w:p w14:paraId="10C3B451" w14:textId="3CB55EB9" w:rsidR="00892C64" w:rsidRDefault="00892C64" w:rsidP="007B6C71">
      <w:pPr>
        <w:pStyle w:val="ListParagraph"/>
        <w:numPr>
          <w:ilvl w:val="1"/>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However, entities can refuse to provide service to an individual that engages in violent, seriously disruptive, or illegal conduct, or represents a direct threat to the health or safety of others.</w:t>
      </w:r>
    </w:p>
    <w:p w14:paraId="14FFC6D6" w14:textId="77777777" w:rsidR="00A80575" w:rsidRPr="00FA43E3" w:rsidRDefault="00A80575" w:rsidP="00A80575">
      <w:pPr>
        <w:pStyle w:val="ListParagraph"/>
        <w:autoSpaceDE w:val="0"/>
        <w:autoSpaceDN w:val="0"/>
        <w:adjustRightInd w:val="0"/>
        <w:spacing w:after="0" w:line="240" w:lineRule="auto"/>
        <w:ind w:left="1440"/>
        <w:jc w:val="both"/>
        <w:rPr>
          <w:rFonts w:ascii="Arial" w:hAnsi="Arial" w:cs="Arial"/>
          <w:sz w:val="32"/>
          <w:szCs w:val="32"/>
        </w:rPr>
      </w:pPr>
    </w:p>
    <w:p w14:paraId="0220B20B" w14:textId="77777777" w:rsidR="00A82A65" w:rsidRPr="00FA43E3" w:rsidRDefault="00892C64" w:rsidP="00A82A65">
      <w:pPr>
        <w:pStyle w:val="ListParagraph"/>
        <w:numPr>
          <w:ilvl w:val="1"/>
          <w:numId w:val="1"/>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lastRenderedPageBreak/>
        <w:t>Entities cannot refuse to provide service to an individual with disabilities solely because the individual’s disability results in appearance or involuntary behavior that may offend, annoy, or inconvenience employees of the entity or other persons.</w:t>
      </w:r>
    </w:p>
    <w:p w14:paraId="3EE934E8" w14:textId="799C4A28" w:rsidR="00892C64" w:rsidRPr="00FA43E3" w:rsidRDefault="00892C64" w:rsidP="007B6C71">
      <w:pPr>
        <w:pStyle w:val="ListParagraph"/>
        <w:autoSpaceDE w:val="0"/>
        <w:autoSpaceDN w:val="0"/>
        <w:adjustRightInd w:val="0"/>
        <w:spacing w:after="0" w:line="240" w:lineRule="auto"/>
        <w:ind w:left="1440"/>
        <w:jc w:val="both"/>
        <w:rPr>
          <w:rFonts w:ascii="Arial" w:hAnsi="Arial" w:cs="Arial"/>
          <w:sz w:val="32"/>
          <w:szCs w:val="32"/>
        </w:rPr>
      </w:pPr>
    </w:p>
    <w:p w14:paraId="7EADFB63" w14:textId="337BC6B3" w:rsidR="001171E3" w:rsidRDefault="00892C64" w:rsidP="001171E3">
      <w:pPr>
        <w:pStyle w:val="ListParagraph"/>
        <w:numPr>
          <w:ilvl w:val="0"/>
          <w:numId w:val="1"/>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Transportation agencies must provide "Origin-to-destination service" for paratransit</w:t>
      </w:r>
      <w:r w:rsidR="00245A77" w:rsidRPr="00FA43E3">
        <w:rPr>
          <w:rFonts w:ascii="Arial" w:hAnsi="Arial" w:cs="Arial"/>
          <w:sz w:val="32"/>
          <w:szCs w:val="32"/>
        </w:rPr>
        <w:t>.</w:t>
      </w:r>
      <w:r w:rsidRPr="00FA43E3">
        <w:rPr>
          <w:rFonts w:ascii="Arial" w:hAnsi="Arial" w:cs="Arial"/>
          <w:sz w:val="32"/>
          <w:szCs w:val="32"/>
        </w:rPr>
        <w:t xml:space="preserve"> </w:t>
      </w:r>
      <w:r w:rsidRPr="00FA43E3">
        <w:rPr>
          <w:rFonts w:ascii="Arial" w:hAnsi="Arial" w:cs="Arial"/>
          <w:i/>
          <w:iCs/>
          <w:sz w:val="32"/>
          <w:szCs w:val="32"/>
        </w:rPr>
        <w:t xml:space="preserve">Origin-to-destination service </w:t>
      </w:r>
      <w:r w:rsidRPr="00FA43E3">
        <w:rPr>
          <w:rFonts w:ascii="Arial" w:hAnsi="Arial" w:cs="Arial"/>
          <w:sz w:val="32"/>
          <w:szCs w:val="32"/>
        </w:rPr>
        <w:t xml:space="preserve">means providing service from a passenger’s origin to the passenger’s destination. </w:t>
      </w:r>
    </w:p>
    <w:p w14:paraId="2E829B64" w14:textId="77777777" w:rsidR="00A80575" w:rsidRPr="00FA43E3" w:rsidRDefault="00A80575" w:rsidP="00A80575">
      <w:pPr>
        <w:pStyle w:val="ListParagraph"/>
        <w:autoSpaceDE w:val="0"/>
        <w:autoSpaceDN w:val="0"/>
        <w:adjustRightInd w:val="0"/>
        <w:spacing w:after="0" w:line="240" w:lineRule="auto"/>
        <w:rPr>
          <w:rFonts w:ascii="Arial" w:hAnsi="Arial" w:cs="Arial"/>
          <w:sz w:val="32"/>
          <w:szCs w:val="32"/>
        </w:rPr>
      </w:pPr>
    </w:p>
    <w:p w14:paraId="6AC83FFD" w14:textId="616C2874" w:rsidR="00892C64" w:rsidRPr="00FA43E3" w:rsidRDefault="00892C64" w:rsidP="00FA43E3">
      <w:p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 xml:space="preserve">Under </w:t>
      </w:r>
      <w:r w:rsidR="00685C95" w:rsidRPr="00FA43E3">
        <w:rPr>
          <w:rFonts w:ascii="Arial" w:hAnsi="Arial" w:cs="Arial"/>
          <w:sz w:val="32"/>
          <w:szCs w:val="32"/>
        </w:rPr>
        <w:t>the</w:t>
      </w:r>
      <w:r w:rsidRPr="00FA43E3">
        <w:rPr>
          <w:rFonts w:ascii="Arial" w:hAnsi="Arial" w:cs="Arial"/>
          <w:sz w:val="32"/>
          <w:szCs w:val="32"/>
        </w:rPr>
        <w:t xml:space="preserve"> definition</w:t>
      </w:r>
      <w:r w:rsidR="00685C95" w:rsidRPr="00FA43E3">
        <w:rPr>
          <w:rFonts w:ascii="Arial" w:hAnsi="Arial" w:cs="Arial"/>
          <w:sz w:val="32"/>
          <w:szCs w:val="32"/>
        </w:rPr>
        <w:t xml:space="preserve"> adopted</w:t>
      </w:r>
      <w:r w:rsidR="00081570" w:rsidRPr="00FA43E3">
        <w:rPr>
          <w:rFonts w:ascii="Arial" w:hAnsi="Arial" w:cs="Arial"/>
          <w:sz w:val="32"/>
          <w:szCs w:val="32"/>
        </w:rPr>
        <w:t xml:space="preserve"> in 2015</w:t>
      </w:r>
      <w:r w:rsidRPr="00FA43E3">
        <w:rPr>
          <w:rFonts w:ascii="Arial" w:hAnsi="Arial" w:cs="Arial"/>
          <w:sz w:val="32"/>
          <w:szCs w:val="32"/>
        </w:rPr>
        <w:t xml:space="preserve">, </w:t>
      </w:r>
      <w:r w:rsidRPr="00FA43E3">
        <w:rPr>
          <w:rFonts w:ascii="Arial" w:hAnsi="Arial" w:cs="Arial"/>
          <w:b/>
          <w:bCs/>
          <w:i/>
          <w:iCs/>
          <w:sz w:val="32"/>
          <w:szCs w:val="32"/>
        </w:rPr>
        <w:t>a provider may provide ADA complementary paratransit in a curb-to-curb or door-to-door mode</w:t>
      </w:r>
      <w:r w:rsidRPr="00FA43E3">
        <w:rPr>
          <w:rFonts w:ascii="Arial" w:hAnsi="Arial" w:cs="Arial"/>
          <w:b/>
          <w:sz w:val="32"/>
          <w:szCs w:val="32"/>
        </w:rPr>
        <w:t xml:space="preserve">; </w:t>
      </w:r>
      <w:r w:rsidRPr="00FA43E3">
        <w:rPr>
          <w:rFonts w:ascii="Arial" w:hAnsi="Arial" w:cs="Arial"/>
          <w:sz w:val="32"/>
          <w:szCs w:val="32"/>
        </w:rPr>
        <w:t>however,</w:t>
      </w:r>
      <w:r w:rsidR="001171E3" w:rsidRPr="00FA43E3">
        <w:rPr>
          <w:rFonts w:ascii="Arial" w:hAnsi="Arial" w:cs="Arial"/>
          <w:sz w:val="32"/>
          <w:szCs w:val="32"/>
        </w:rPr>
        <w:t xml:space="preserve"> f</w:t>
      </w:r>
      <w:r w:rsidRPr="00FA43E3">
        <w:rPr>
          <w:rFonts w:ascii="Arial" w:hAnsi="Arial" w:cs="Arial"/>
          <w:sz w:val="32"/>
          <w:szCs w:val="32"/>
        </w:rPr>
        <w:t xml:space="preserve">or </w:t>
      </w:r>
      <w:r w:rsidRPr="00FA43E3">
        <w:rPr>
          <w:rFonts w:ascii="Arial" w:hAnsi="Arial" w:cs="Arial"/>
          <w:b/>
          <w:bCs/>
          <w:sz w:val="32"/>
          <w:szCs w:val="32"/>
        </w:rPr>
        <w:t xml:space="preserve">curb-to-curb </w:t>
      </w:r>
      <w:r w:rsidRPr="00FA43E3">
        <w:rPr>
          <w:rFonts w:ascii="Arial" w:hAnsi="Arial" w:cs="Arial"/>
          <w:sz w:val="32"/>
          <w:szCs w:val="32"/>
        </w:rPr>
        <w:t>service: a provider must provide assistance to those passengers who need assistance beyond the curb in order to use the service unless such assistance would result in a fundamental alteration of the service, or present a direct threat to the driver, other riders/individuals, or the paratransit vehicle.</w:t>
      </w:r>
    </w:p>
    <w:p w14:paraId="46555DCD" w14:textId="77777777" w:rsidR="009D2EBF" w:rsidRPr="00FA43E3" w:rsidRDefault="009D2EBF" w:rsidP="009D2EBF">
      <w:pPr>
        <w:autoSpaceDE w:val="0"/>
        <w:autoSpaceDN w:val="0"/>
        <w:adjustRightInd w:val="0"/>
        <w:spacing w:after="0" w:line="240" w:lineRule="auto"/>
        <w:ind w:firstLine="720"/>
        <w:rPr>
          <w:rFonts w:ascii="Arial" w:hAnsi="Arial" w:cs="Arial"/>
          <w:sz w:val="32"/>
          <w:szCs w:val="32"/>
        </w:rPr>
      </w:pPr>
    </w:p>
    <w:p w14:paraId="1F4BC9E5" w14:textId="222F5CAD" w:rsidR="00245A77" w:rsidRPr="00FA43E3" w:rsidRDefault="00081570" w:rsidP="00A80575">
      <w:p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SacRT </w:t>
      </w:r>
      <w:r w:rsidR="00245A77" w:rsidRPr="00FA43E3">
        <w:rPr>
          <w:rFonts w:ascii="Arial" w:hAnsi="Arial" w:cs="Arial"/>
          <w:sz w:val="32"/>
          <w:szCs w:val="32"/>
        </w:rPr>
        <w:t xml:space="preserve">currently provides ADA paratransit service in a </w:t>
      </w:r>
      <w:r w:rsidR="00245A77" w:rsidRPr="00FA43E3">
        <w:rPr>
          <w:rFonts w:ascii="Arial" w:hAnsi="Arial" w:cs="Arial"/>
          <w:b/>
          <w:bCs/>
          <w:sz w:val="32"/>
          <w:szCs w:val="32"/>
        </w:rPr>
        <w:t>door-to-door</w:t>
      </w:r>
      <w:r w:rsidR="00245A77" w:rsidRPr="00FA43E3">
        <w:rPr>
          <w:rFonts w:ascii="Arial" w:hAnsi="Arial" w:cs="Arial"/>
          <w:sz w:val="32"/>
          <w:szCs w:val="32"/>
        </w:rPr>
        <w:t xml:space="preserve"> mode.</w:t>
      </w:r>
    </w:p>
    <w:p w14:paraId="398D08C5" w14:textId="77777777" w:rsidR="00892C64" w:rsidRPr="00FA43E3" w:rsidRDefault="00892C64" w:rsidP="00892C64">
      <w:pPr>
        <w:pStyle w:val="ListParagraph"/>
        <w:ind w:left="0"/>
        <w:rPr>
          <w:rFonts w:ascii="Arial" w:hAnsi="Arial" w:cs="Arial"/>
          <w:sz w:val="32"/>
          <w:szCs w:val="32"/>
        </w:rPr>
      </w:pPr>
    </w:p>
    <w:p w14:paraId="2C44F06A" w14:textId="6E69F385" w:rsidR="00A80575" w:rsidRDefault="00245A77" w:rsidP="00FA43E3">
      <w:pPr>
        <w:pStyle w:val="ListParagraph"/>
        <w:ind w:left="0"/>
        <w:rPr>
          <w:rFonts w:ascii="Arial" w:hAnsi="Arial" w:cs="Arial"/>
          <w:b/>
          <w:sz w:val="32"/>
          <w:szCs w:val="32"/>
        </w:rPr>
      </w:pPr>
      <w:r w:rsidRPr="00FA43E3">
        <w:rPr>
          <w:rFonts w:ascii="Arial" w:hAnsi="Arial" w:cs="Arial"/>
          <w:b/>
          <w:sz w:val="32"/>
          <w:szCs w:val="32"/>
        </w:rPr>
        <w:t>C</w:t>
      </w:r>
      <w:r w:rsidR="000D23F3" w:rsidRPr="00FA43E3">
        <w:rPr>
          <w:rFonts w:ascii="Arial" w:hAnsi="Arial" w:cs="Arial"/>
          <w:b/>
          <w:sz w:val="32"/>
          <w:szCs w:val="32"/>
        </w:rPr>
        <w:t>.</w:t>
      </w:r>
      <w:r w:rsidR="00892C64" w:rsidRPr="00FA43E3">
        <w:rPr>
          <w:rFonts w:ascii="Arial" w:hAnsi="Arial" w:cs="Arial"/>
          <w:b/>
          <w:sz w:val="32"/>
          <w:szCs w:val="32"/>
        </w:rPr>
        <w:tab/>
      </w:r>
      <w:r w:rsidR="00D4752B" w:rsidRPr="00FA43E3">
        <w:rPr>
          <w:rFonts w:ascii="Arial" w:hAnsi="Arial" w:cs="Arial"/>
          <w:b/>
          <w:sz w:val="32"/>
          <w:szCs w:val="32"/>
        </w:rPr>
        <w:t>Requests for Reasonable Modification and/or Accommodations</w:t>
      </w:r>
    </w:p>
    <w:p w14:paraId="71B03105" w14:textId="77777777" w:rsidR="00A80575" w:rsidRDefault="00A80575" w:rsidP="00FA43E3">
      <w:pPr>
        <w:pStyle w:val="ListParagraph"/>
        <w:ind w:left="0"/>
        <w:rPr>
          <w:rFonts w:ascii="Arial" w:hAnsi="Arial" w:cs="Arial"/>
          <w:b/>
          <w:sz w:val="32"/>
          <w:szCs w:val="32"/>
        </w:rPr>
      </w:pPr>
    </w:p>
    <w:p w14:paraId="418AB6F8" w14:textId="0F5588D3" w:rsidR="00FA43E3" w:rsidRDefault="00B45EF8" w:rsidP="00FA43E3">
      <w:pPr>
        <w:pStyle w:val="ListParagraph"/>
        <w:ind w:left="0"/>
        <w:rPr>
          <w:rFonts w:ascii="Arial" w:eastAsia="Times New Roman" w:hAnsi="Arial" w:cs="Arial"/>
          <w:b/>
          <w:bCs/>
          <w:color w:val="14140C"/>
          <w:sz w:val="32"/>
          <w:szCs w:val="32"/>
        </w:rPr>
      </w:pPr>
      <w:r w:rsidRPr="00FA43E3">
        <w:rPr>
          <w:rFonts w:ascii="Arial" w:eastAsia="Times New Roman" w:hAnsi="Arial" w:cs="Arial"/>
          <w:b/>
          <w:bCs/>
          <w:color w:val="14140C"/>
          <w:sz w:val="32"/>
          <w:szCs w:val="32"/>
        </w:rPr>
        <w:t>1. General</w:t>
      </w:r>
    </w:p>
    <w:p w14:paraId="5F6ED1CE" w14:textId="77777777" w:rsidR="00A80575" w:rsidRDefault="00A80575" w:rsidP="00FA43E3">
      <w:pPr>
        <w:pStyle w:val="ListParagraph"/>
        <w:ind w:left="0"/>
        <w:rPr>
          <w:rFonts w:ascii="Arial" w:eastAsia="Times New Roman" w:hAnsi="Arial" w:cs="Arial"/>
          <w:b/>
          <w:bCs/>
          <w:color w:val="14140C"/>
          <w:sz w:val="32"/>
          <w:szCs w:val="32"/>
        </w:rPr>
      </w:pPr>
    </w:p>
    <w:p w14:paraId="098EA17E" w14:textId="59E85827" w:rsidR="006D2F0D" w:rsidRPr="00FA43E3" w:rsidRDefault="00D4752B" w:rsidP="00FA43E3">
      <w:pPr>
        <w:pStyle w:val="ListParagraph"/>
        <w:ind w:left="0"/>
        <w:rPr>
          <w:rFonts w:ascii="Arial" w:hAnsi="Arial" w:cs="Arial"/>
          <w:b/>
          <w:sz w:val="32"/>
          <w:szCs w:val="32"/>
        </w:rPr>
      </w:pPr>
      <w:r w:rsidRPr="00FA43E3">
        <w:rPr>
          <w:rFonts w:ascii="Arial" w:eastAsia="Times New Roman" w:hAnsi="Arial" w:cs="Arial"/>
          <w:color w:val="14140C"/>
          <w:sz w:val="32"/>
          <w:szCs w:val="32"/>
        </w:rPr>
        <w:t>SacRT provides an accessible means by which individuals with disabilities can request a reasonable modification and/or accommodation.  </w:t>
      </w:r>
      <w:r w:rsidR="006D2F0D" w:rsidRPr="00FA43E3">
        <w:rPr>
          <w:rFonts w:ascii="Arial" w:hAnsi="Arial" w:cs="Arial"/>
          <w:sz w:val="32"/>
          <w:szCs w:val="32"/>
        </w:rPr>
        <w:t xml:space="preserve">Whenever feasible, requests for modifications shall be made in advance before the requested modification is expected to be provided in service. SacRT acknowledges that, </w:t>
      </w:r>
      <w:r w:rsidR="006D2F0D" w:rsidRPr="00FA43E3">
        <w:rPr>
          <w:rFonts w:ascii="Arial" w:hAnsi="Arial" w:cs="Arial"/>
          <w:sz w:val="32"/>
          <w:szCs w:val="32"/>
        </w:rPr>
        <w:lastRenderedPageBreak/>
        <w:t>due to the unpredictable nature of transportation, some requests for a reasonable modification may be made while in transit. As such, Operations personnel will decide whether the modification should be provided at that time.</w:t>
      </w:r>
    </w:p>
    <w:p w14:paraId="0EA89C04" w14:textId="3FD61326" w:rsidR="00D4752B" w:rsidRPr="00FA43E3" w:rsidRDefault="00D4752B" w:rsidP="00D4752B">
      <w:pPr>
        <w:shd w:val="clear" w:color="auto" w:fill="FFFFFF"/>
        <w:spacing w:before="100" w:beforeAutospacing="1" w:after="336" w:line="240" w:lineRule="auto"/>
        <w:rPr>
          <w:rFonts w:ascii="Arial" w:eastAsia="Times New Roman" w:hAnsi="Arial" w:cs="Arial"/>
          <w:color w:val="14140C"/>
          <w:sz w:val="32"/>
          <w:szCs w:val="32"/>
        </w:rPr>
      </w:pPr>
    </w:p>
    <w:p w14:paraId="01730C66" w14:textId="3A67CD1A" w:rsidR="007B3B84" w:rsidRDefault="5B1A28BB" w:rsidP="007B6C71">
      <w:pPr>
        <w:pStyle w:val="ListParagraph"/>
        <w:numPr>
          <w:ilvl w:val="0"/>
          <w:numId w:val="2"/>
        </w:numPr>
        <w:rPr>
          <w:rFonts w:ascii="Arial" w:hAnsi="Arial" w:cs="Arial"/>
          <w:sz w:val="32"/>
          <w:szCs w:val="32"/>
        </w:rPr>
      </w:pPr>
      <w:r w:rsidRPr="00FA43E3">
        <w:rPr>
          <w:rFonts w:ascii="Arial" w:hAnsi="Arial" w:cs="Arial"/>
          <w:sz w:val="32"/>
          <w:szCs w:val="32"/>
        </w:rPr>
        <w:t>Information regarding requesting reasonable modifications is available on the SacRT website (</w:t>
      </w:r>
      <w:hyperlink r:id="rId11">
        <w:r w:rsidRPr="00FA43E3">
          <w:rPr>
            <w:rStyle w:val="Hyperlink"/>
            <w:rFonts w:ascii="Arial" w:hAnsi="Arial" w:cs="Arial"/>
            <w:sz w:val="32"/>
            <w:szCs w:val="32"/>
          </w:rPr>
          <w:t>www.sacrt.com</w:t>
        </w:r>
      </w:hyperlink>
      <w:r w:rsidRPr="00FA43E3">
        <w:rPr>
          <w:rFonts w:ascii="Arial" w:hAnsi="Arial" w:cs="Arial"/>
          <w:sz w:val="32"/>
          <w:szCs w:val="32"/>
        </w:rPr>
        <w:t>)</w:t>
      </w:r>
      <w:r w:rsidR="00102EE6" w:rsidRPr="00FA43E3">
        <w:rPr>
          <w:rFonts w:ascii="Arial" w:hAnsi="Arial" w:cs="Arial"/>
          <w:sz w:val="32"/>
          <w:szCs w:val="32"/>
        </w:rPr>
        <w:t>.</w:t>
      </w:r>
      <w:r w:rsidRPr="00FA43E3">
        <w:rPr>
          <w:rFonts w:ascii="Arial" w:hAnsi="Arial" w:cs="Arial"/>
          <w:sz w:val="32"/>
          <w:szCs w:val="32"/>
        </w:rPr>
        <w:t xml:space="preserve"> </w:t>
      </w:r>
    </w:p>
    <w:p w14:paraId="3B3442DA" w14:textId="77777777" w:rsidR="00A80575" w:rsidRPr="00FA43E3" w:rsidRDefault="00A80575" w:rsidP="00A80575">
      <w:pPr>
        <w:pStyle w:val="ListParagraph"/>
        <w:ind w:left="1080"/>
        <w:rPr>
          <w:rFonts w:ascii="Arial" w:hAnsi="Arial" w:cs="Arial"/>
          <w:sz w:val="32"/>
          <w:szCs w:val="32"/>
        </w:rPr>
      </w:pPr>
    </w:p>
    <w:p w14:paraId="35AF5E9A" w14:textId="7F9470A7" w:rsidR="007B3B84" w:rsidRPr="00FA43E3" w:rsidRDefault="007B3B84" w:rsidP="007B3B84">
      <w:pPr>
        <w:pStyle w:val="ListParagraph"/>
        <w:numPr>
          <w:ilvl w:val="0"/>
          <w:numId w:val="2"/>
        </w:numPr>
        <w:rPr>
          <w:rFonts w:ascii="Arial" w:hAnsi="Arial" w:cs="Arial"/>
          <w:sz w:val="32"/>
          <w:szCs w:val="32"/>
        </w:rPr>
      </w:pPr>
      <w:r w:rsidRPr="00FA43E3">
        <w:rPr>
          <w:rFonts w:ascii="Arial" w:hAnsi="Arial" w:cs="Arial"/>
          <w:sz w:val="32"/>
          <w:szCs w:val="32"/>
        </w:rPr>
        <w:t xml:space="preserve">Individuals requesting modifications will be asked to supply sufficient detail within the request so that </w:t>
      </w:r>
      <w:r w:rsidR="00BE41D7" w:rsidRPr="00FA43E3">
        <w:rPr>
          <w:rFonts w:ascii="Arial" w:hAnsi="Arial" w:cs="Arial"/>
          <w:sz w:val="32"/>
          <w:szCs w:val="32"/>
        </w:rPr>
        <w:t xml:space="preserve">SacRT </w:t>
      </w:r>
      <w:r w:rsidRPr="00FA43E3">
        <w:rPr>
          <w:rFonts w:ascii="Arial" w:hAnsi="Arial" w:cs="Arial"/>
          <w:sz w:val="32"/>
          <w:szCs w:val="32"/>
        </w:rPr>
        <w:t>staff may effectively evaluate the request. Individuals are not required to use the term “reasonable modification” when requesting modifications or accommodations. (See Examples in Attachment A)</w:t>
      </w:r>
    </w:p>
    <w:p w14:paraId="23CD009B" w14:textId="30265E15" w:rsidR="007B3B84" w:rsidRPr="00FA43E3" w:rsidRDefault="007B3B84" w:rsidP="007B6C71">
      <w:pPr>
        <w:pStyle w:val="BodyText"/>
        <w:numPr>
          <w:ilvl w:val="0"/>
          <w:numId w:val="2"/>
        </w:numPr>
        <w:jc w:val="both"/>
        <w:rPr>
          <w:sz w:val="32"/>
          <w:szCs w:val="32"/>
        </w:rPr>
      </w:pPr>
      <w:r w:rsidRPr="00FA43E3">
        <w:rPr>
          <w:sz w:val="32"/>
          <w:szCs w:val="32"/>
        </w:rPr>
        <w:t xml:space="preserve">SacRT has designated the ADA Compliance Officer as the employee responsible for ensuring compliance </w:t>
      </w:r>
      <w:r w:rsidR="00B45EF8" w:rsidRPr="00FA43E3">
        <w:rPr>
          <w:sz w:val="32"/>
          <w:szCs w:val="32"/>
        </w:rPr>
        <w:t xml:space="preserve">with </w:t>
      </w:r>
      <w:r w:rsidRPr="00FA43E3">
        <w:rPr>
          <w:sz w:val="32"/>
          <w:szCs w:val="32"/>
        </w:rPr>
        <w:t xml:space="preserve">this policy and for administering the prompt and equitable resolution of any related complaints. The ADA Compliance Officer will summarize the results of its decision and provide a response to the </w:t>
      </w:r>
      <w:r w:rsidR="00B45EF8" w:rsidRPr="00FA43E3">
        <w:rPr>
          <w:sz w:val="32"/>
          <w:szCs w:val="32"/>
        </w:rPr>
        <w:t xml:space="preserve">requestor </w:t>
      </w:r>
      <w:r w:rsidRPr="00FA43E3">
        <w:rPr>
          <w:sz w:val="32"/>
          <w:szCs w:val="32"/>
        </w:rPr>
        <w:t xml:space="preserve">within </w:t>
      </w:r>
      <w:r w:rsidR="00B45EF8" w:rsidRPr="00FA43E3">
        <w:rPr>
          <w:sz w:val="32"/>
          <w:szCs w:val="32"/>
        </w:rPr>
        <w:t>5</w:t>
      </w:r>
      <w:r w:rsidRPr="00FA43E3">
        <w:rPr>
          <w:sz w:val="32"/>
          <w:szCs w:val="32"/>
        </w:rPr>
        <w:t xml:space="preserve"> business days from receipt of the complete Request. The response will include the original request, summary of relevant analysis, and SacRT’s final determination along with the right to appeal and process for doing so. SacRT’s final determination will be issued in an accessible form of communication and may include the issuance of a letter for the Requestor that can be displayed to mitigate confusion (e.g., to show to drivers, supervisors, transit police, etc.). </w:t>
      </w:r>
      <w:r w:rsidR="00E21573" w:rsidRPr="00FA43E3">
        <w:rPr>
          <w:sz w:val="32"/>
          <w:szCs w:val="32"/>
        </w:rPr>
        <w:t xml:space="preserve">If </w:t>
      </w:r>
      <w:r w:rsidRPr="00FA43E3">
        <w:rPr>
          <w:sz w:val="32"/>
          <w:szCs w:val="32"/>
        </w:rPr>
        <w:t xml:space="preserve">a Request </w:t>
      </w:r>
      <w:r w:rsidR="00E21573" w:rsidRPr="00FA43E3">
        <w:rPr>
          <w:sz w:val="32"/>
          <w:szCs w:val="32"/>
        </w:rPr>
        <w:t xml:space="preserve">is </w:t>
      </w:r>
      <w:r w:rsidRPr="00FA43E3">
        <w:rPr>
          <w:sz w:val="32"/>
          <w:szCs w:val="32"/>
        </w:rPr>
        <w:t xml:space="preserve">denied, in whole or in part, SacRT will recommend any pertinent alternative modifications to the Requestor. </w:t>
      </w:r>
    </w:p>
    <w:p w14:paraId="0A9D0444" w14:textId="77777777" w:rsidR="007B3B84" w:rsidRPr="00FA43E3" w:rsidRDefault="007B3B84" w:rsidP="007B3B84">
      <w:pPr>
        <w:pStyle w:val="ListParagraph"/>
        <w:rPr>
          <w:rFonts w:ascii="Arial" w:hAnsi="Arial" w:cs="Arial"/>
          <w:sz w:val="32"/>
          <w:szCs w:val="32"/>
        </w:rPr>
      </w:pPr>
    </w:p>
    <w:p w14:paraId="44B962E5" w14:textId="6BF38092" w:rsidR="007B3B84" w:rsidRPr="00FA43E3" w:rsidRDefault="006D2F0D" w:rsidP="007B6C71">
      <w:pPr>
        <w:pStyle w:val="ListParagraph"/>
        <w:numPr>
          <w:ilvl w:val="0"/>
          <w:numId w:val="2"/>
        </w:numPr>
        <w:autoSpaceDE w:val="0"/>
        <w:autoSpaceDN w:val="0"/>
        <w:adjustRightInd w:val="0"/>
        <w:spacing w:after="0" w:line="240" w:lineRule="auto"/>
        <w:jc w:val="both"/>
        <w:rPr>
          <w:rFonts w:ascii="Arial" w:hAnsi="Arial" w:cs="Arial"/>
          <w:sz w:val="32"/>
          <w:szCs w:val="32"/>
        </w:rPr>
      </w:pPr>
      <w:r w:rsidRPr="00FA43E3">
        <w:rPr>
          <w:rFonts w:ascii="Arial" w:hAnsi="Arial" w:cs="Arial"/>
          <w:sz w:val="32"/>
          <w:szCs w:val="32"/>
        </w:rPr>
        <w:t>S</w:t>
      </w:r>
      <w:r w:rsidR="007B3B84" w:rsidRPr="00FA43E3">
        <w:rPr>
          <w:rFonts w:ascii="Arial" w:hAnsi="Arial" w:cs="Arial"/>
          <w:sz w:val="32"/>
          <w:szCs w:val="32"/>
        </w:rPr>
        <w:t>ome requests for reasonable accommodations may be submitted during the paratransit eligibility process or through other customer service inquiries, and as such, operating personnel are trained and are empowered to determine whether the request should be granted at the time of the request or whether the request needs to be escalated to operations/</w:t>
      </w:r>
      <w:r w:rsidR="001965A6" w:rsidRPr="00FA43E3">
        <w:rPr>
          <w:rFonts w:ascii="Arial" w:hAnsi="Arial" w:cs="Arial"/>
          <w:sz w:val="32"/>
          <w:szCs w:val="32"/>
        </w:rPr>
        <w:t xml:space="preserve">SacRT </w:t>
      </w:r>
      <w:r w:rsidR="007B3B84" w:rsidRPr="00FA43E3">
        <w:rPr>
          <w:rFonts w:ascii="Arial" w:hAnsi="Arial" w:cs="Arial"/>
          <w:sz w:val="32"/>
          <w:szCs w:val="32"/>
        </w:rPr>
        <w:t>management before deciding to grant or deny the request.</w:t>
      </w:r>
    </w:p>
    <w:p w14:paraId="24B2B7AF" w14:textId="77777777" w:rsidR="00A26B7D" w:rsidRPr="00FA43E3" w:rsidRDefault="00A26B7D" w:rsidP="007B6C71">
      <w:pPr>
        <w:autoSpaceDE w:val="0"/>
        <w:autoSpaceDN w:val="0"/>
        <w:adjustRightInd w:val="0"/>
        <w:spacing w:after="0" w:line="240" w:lineRule="auto"/>
        <w:jc w:val="both"/>
        <w:rPr>
          <w:rFonts w:ascii="Arial" w:hAnsi="Arial" w:cs="Arial"/>
          <w:sz w:val="32"/>
          <w:szCs w:val="32"/>
        </w:rPr>
      </w:pPr>
    </w:p>
    <w:p w14:paraId="406C84DA" w14:textId="793F4CF3" w:rsidR="006D2F0D" w:rsidRPr="00FA43E3" w:rsidRDefault="00B45EF8" w:rsidP="007B6C71">
      <w:pPr>
        <w:shd w:val="clear" w:color="auto" w:fill="FFFFFF"/>
        <w:spacing w:before="336" w:after="100" w:afterAutospacing="1" w:line="240" w:lineRule="auto"/>
        <w:outlineLvl w:val="2"/>
        <w:rPr>
          <w:sz w:val="28"/>
          <w:szCs w:val="28"/>
        </w:rPr>
      </w:pPr>
      <w:r w:rsidRPr="00FA43E3">
        <w:rPr>
          <w:rFonts w:ascii="Arial" w:eastAsia="Times New Roman" w:hAnsi="Arial" w:cs="Arial"/>
          <w:b/>
          <w:bCs/>
          <w:sz w:val="32"/>
          <w:szCs w:val="32"/>
        </w:rPr>
        <w:t xml:space="preserve">2. </w:t>
      </w:r>
      <w:r w:rsidR="006D2F0D" w:rsidRPr="00FA43E3">
        <w:rPr>
          <w:rFonts w:ascii="Arial" w:hAnsi="Arial" w:cs="Arial"/>
          <w:b/>
          <w:bCs/>
          <w:sz w:val="32"/>
          <w:szCs w:val="32"/>
        </w:rPr>
        <w:t>Advance Requests</w:t>
      </w:r>
    </w:p>
    <w:p w14:paraId="1E316867" w14:textId="77777777" w:rsidR="006D2F0D" w:rsidRPr="00FA43E3" w:rsidRDefault="006D2F0D" w:rsidP="006D2F0D">
      <w:pPr>
        <w:pStyle w:val="ListParagraph"/>
        <w:ind w:left="0"/>
        <w:rPr>
          <w:rFonts w:ascii="Arial" w:eastAsia="Times New Roman" w:hAnsi="Arial" w:cs="Arial"/>
          <w:color w:val="141414"/>
          <w:sz w:val="32"/>
          <w:szCs w:val="32"/>
        </w:rPr>
      </w:pPr>
      <w:r w:rsidRPr="00FA43E3">
        <w:rPr>
          <w:rFonts w:ascii="Arial" w:eastAsia="Times New Roman" w:hAnsi="Arial" w:cs="Arial"/>
          <w:color w:val="141414"/>
          <w:sz w:val="32"/>
          <w:szCs w:val="32"/>
        </w:rPr>
        <w:t>Reasonable modifications can be made for any passenger upon request through email, online, in writing or by phone. These are changes meant to make SacRT’s fixed-route bus, light rail and/or ADA paratransit service policies and practices more accessible for those with disabilities.</w:t>
      </w:r>
    </w:p>
    <w:p w14:paraId="687EFCA6" w14:textId="77777777" w:rsidR="006D2F0D" w:rsidRPr="00FA43E3" w:rsidRDefault="006D2F0D" w:rsidP="006D2F0D">
      <w:pPr>
        <w:pStyle w:val="ListParagraph"/>
        <w:rPr>
          <w:rFonts w:ascii="Arial" w:hAnsi="Arial" w:cs="Arial"/>
          <w:sz w:val="32"/>
          <w:szCs w:val="32"/>
        </w:rPr>
      </w:pPr>
      <w:r w:rsidRPr="00FA43E3">
        <w:rPr>
          <w:rFonts w:ascii="Arial" w:hAnsi="Arial" w:cs="Arial"/>
          <w:sz w:val="32"/>
          <w:szCs w:val="32"/>
        </w:rPr>
        <w:tab/>
      </w:r>
    </w:p>
    <w:p w14:paraId="006D5A5D" w14:textId="457705FA" w:rsidR="007B6C71" w:rsidRPr="00FA43E3" w:rsidRDefault="006D2F0D" w:rsidP="006D2F0D">
      <w:pPr>
        <w:pStyle w:val="ListParagraph"/>
        <w:rPr>
          <w:rFonts w:ascii="Arial" w:eastAsia="Times New Roman" w:hAnsi="Arial" w:cs="Arial"/>
          <w:color w:val="141414"/>
          <w:sz w:val="32"/>
          <w:szCs w:val="32"/>
        </w:rPr>
      </w:pPr>
      <w:r w:rsidRPr="00FA43E3">
        <w:rPr>
          <w:rFonts w:ascii="Arial" w:eastAsia="Times New Roman" w:hAnsi="Arial" w:cs="Arial"/>
          <w:b/>
          <w:bCs/>
          <w:color w:val="141414"/>
          <w:sz w:val="32"/>
          <w:szCs w:val="32"/>
        </w:rPr>
        <w:t>Online</w:t>
      </w:r>
      <w:r w:rsidRPr="00FA43E3">
        <w:rPr>
          <w:rFonts w:ascii="Arial" w:eastAsia="Times New Roman" w:hAnsi="Arial" w:cs="Arial"/>
          <w:color w:val="141414"/>
          <w:sz w:val="32"/>
          <w:szCs w:val="32"/>
        </w:rPr>
        <w:t>: Passengers have the option to fill out the online request form or request a hardcopy, which includes alternate formats such as large print, braille, audio and electronic (Word or text file formats) and foreign</w:t>
      </w:r>
      <w:r w:rsidR="007B6C71" w:rsidRPr="00FA43E3">
        <w:rPr>
          <w:rFonts w:ascii="Arial" w:eastAsia="Times New Roman" w:hAnsi="Arial" w:cs="Arial"/>
          <w:color w:val="141414"/>
          <w:sz w:val="32"/>
          <w:szCs w:val="32"/>
        </w:rPr>
        <w:t xml:space="preserve"> </w:t>
      </w:r>
      <w:r w:rsidRPr="00FA43E3">
        <w:rPr>
          <w:rFonts w:ascii="Arial" w:eastAsia="Times New Roman" w:hAnsi="Arial" w:cs="Arial"/>
          <w:color w:val="141414"/>
          <w:sz w:val="32"/>
          <w:szCs w:val="32"/>
        </w:rPr>
        <w:t>languages</w:t>
      </w:r>
      <w:r w:rsidR="007B6C71" w:rsidRPr="00FA43E3">
        <w:rPr>
          <w:rFonts w:ascii="Arial" w:eastAsia="Times New Roman" w:hAnsi="Arial" w:cs="Arial"/>
          <w:color w:val="141414"/>
          <w:sz w:val="32"/>
          <w:szCs w:val="32"/>
        </w:rPr>
        <w:t>.</w:t>
      </w:r>
    </w:p>
    <w:p w14:paraId="6AAF6636" w14:textId="022D2722" w:rsidR="006D2F0D" w:rsidRPr="00FA43E3" w:rsidRDefault="007B6C71" w:rsidP="006D2F0D">
      <w:pPr>
        <w:pStyle w:val="ListParagraph"/>
        <w:rPr>
          <w:rFonts w:ascii="Arial" w:eastAsia="Times New Roman" w:hAnsi="Arial" w:cs="Arial"/>
          <w:color w:val="141414"/>
          <w:sz w:val="32"/>
          <w:szCs w:val="32"/>
          <w:highlight w:val="yellow"/>
        </w:rPr>
      </w:pPr>
      <w:r w:rsidRPr="00FA43E3">
        <w:rPr>
          <w:rFonts w:ascii="Arial" w:eastAsia="Times New Roman" w:hAnsi="Arial" w:cs="Arial"/>
          <w:color w:val="141414"/>
          <w:sz w:val="32"/>
          <w:szCs w:val="32"/>
        </w:rPr>
        <w:t>(</w:t>
      </w:r>
      <w:hyperlink r:id="rId12" w:history="1">
        <w:r w:rsidRPr="00FA43E3">
          <w:rPr>
            <w:rStyle w:val="Hyperlink"/>
            <w:rFonts w:ascii="Arial" w:eastAsia="Times New Roman" w:hAnsi="Arial" w:cs="Arial"/>
            <w:sz w:val="32"/>
            <w:szCs w:val="32"/>
          </w:rPr>
          <w:t>http://www.sacrt.com/documents/ADA_pdfs/SacRT_ADA_Reasonable_Modification_Request-Form.docx</w:t>
        </w:r>
      </w:hyperlink>
      <w:r w:rsidRPr="00FA43E3">
        <w:rPr>
          <w:rFonts w:ascii="Arial" w:eastAsia="Times New Roman" w:hAnsi="Arial" w:cs="Arial"/>
          <w:color w:val="141414"/>
          <w:sz w:val="32"/>
          <w:szCs w:val="32"/>
        </w:rPr>
        <w:t>)</w:t>
      </w:r>
    </w:p>
    <w:p w14:paraId="65F113C3" w14:textId="72D4377B" w:rsidR="006D2F0D" w:rsidRPr="00FA43E3" w:rsidRDefault="006D2F0D" w:rsidP="006D2F0D">
      <w:pPr>
        <w:shd w:val="clear" w:color="auto" w:fill="FFFFFF"/>
        <w:spacing w:before="100" w:beforeAutospacing="1" w:after="100" w:afterAutospacing="1" w:line="240" w:lineRule="auto"/>
        <w:ind w:left="720"/>
        <w:rPr>
          <w:rFonts w:ascii="Arial" w:eastAsia="Times New Roman" w:hAnsi="Arial" w:cs="Arial"/>
          <w:color w:val="141414"/>
          <w:sz w:val="32"/>
          <w:szCs w:val="32"/>
        </w:rPr>
      </w:pPr>
      <w:r w:rsidRPr="00FA43E3">
        <w:rPr>
          <w:rFonts w:ascii="Arial" w:eastAsia="Times New Roman" w:hAnsi="Arial" w:cs="Arial"/>
          <w:b/>
          <w:bCs/>
          <w:color w:val="141414"/>
          <w:sz w:val="32"/>
          <w:szCs w:val="32"/>
        </w:rPr>
        <w:t>By Email</w:t>
      </w:r>
      <w:r w:rsidRPr="00FA43E3">
        <w:rPr>
          <w:rFonts w:ascii="Arial" w:eastAsia="Times New Roman" w:hAnsi="Arial" w:cs="Arial"/>
          <w:color w:val="141414"/>
          <w:sz w:val="32"/>
          <w:szCs w:val="32"/>
        </w:rPr>
        <w:t>: A passenger may send a completed copy of th</w:t>
      </w:r>
      <w:r w:rsidR="00E01F0E" w:rsidRPr="00FA43E3">
        <w:rPr>
          <w:rFonts w:ascii="Arial" w:eastAsia="Times New Roman" w:hAnsi="Arial" w:cs="Arial"/>
          <w:color w:val="141414"/>
          <w:sz w:val="32"/>
          <w:szCs w:val="32"/>
        </w:rPr>
        <w:t>e</w:t>
      </w:r>
      <w:r w:rsidR="00E81734" w:rsidRPr="00FA43E3">
        <w:rPr>
          <w:rFonts w:ascii="Arial" w:eastAsia="Times New Roman" w:hAnsi="Arial" w:cs="Arial"/>
          <w:color w:val="141414"/>
          <w:sz w:val="32"/>
          <w:szCs w:val="32"/>
        </w:rPr>
        <w:t xml:space="preserve"> online request form or hard copy</w:t>
      </w:r>
      <w:r w:rsidR="00E01F0E" w:rsidRPr="00FA43E3">
        <w:rPr>
          <w:rFonts w:ascii="Arial" w:eastAsia="Times New Roman" w:hAnsi="Arial" w:cs="Arial"/>
          <w:color w:val="141414"/>
          <w:sz w:val="32"/>
          <w:szCs w:val="32"/>
        </w:rPr>
        <w:t xml:space="preserve"> </w:t>
      </w:r>
      <w:r w:rsidRPr="00FA43E3">
        <w:rPr>
          <w:rFonts w:ascii="Arial" w:eastAsia="Times New Roman" w:hAnsi="Arial" w:cs="Arial"/>
          <w:color w:val="141414"/>
          <w:sz w:val="32"/>
          <w:szCs w:val="32"/>
        </w:rPr>
        <w:t>form to SacRT at </w:t>
      </w:r>
      <w:hyperlink r:id="rId13" w:history="1">
        <w:r w:rsidRPr="00FA43E3">
          <w:rPr>
            <w:rStyle w:val="Hyperlink"/>
            <w:rFonts w:ascii="Arial" w:eastAsia="Times New Roman" w:hAnsi="Arial" w:cs="Arial"/>
            <w:sz w:val="32"/>
            <w:szCs w:val="32"/>
          </w:rPr>
          <w:t>accessible@sacrt.com</w:t>
        </w:r>
      </w:hyperlink>
      <w:r w:rsidRPr="00FA43E3">
        <w:rPr>
          <w:rFonts w:ascii="Arial" w:eastAsia="Times New Roman" w:hAnsi="Arial" w:cs="Arial"/>
          <w:color w:val="141414"/>
          <w:sz w:val="32"/>
          <w:szCs w:val="32"/>
        </w:rPr>
        <w:t xml:space="preserve"> along with any supplemental information required by this policy. Responses </w:t>
      </w:r>
      <w:r w:rsidR="00621107" w:rsidRPr="00FA43E3">
        <w:rPr>
          <w:rFonts w:ascii="Arial" w:eastAsia="Times New Roman" w:hAnsi="Arial" w:cs="Arial"/>
          <w:color w:val="141414"/>
          <w:sz w:val="32"/>
          <w:szCs w:val="32"/>
        </w:rPr>
        <w:t>to request</w:t>
      </w:r>
      <w:r w:rsidR="00B47409" w:rsidRPr="00FA43E3">
        <w:rPr>
          <w:rFonts w:ascii="Arial" w:eastAsia="Times New Roman" w:hAnsi="Arial" w:cs="Arial"/>
          <w:color w:val="141414"/>
          <w:sz w:val="32"/>
          <w:szCs w:val="32"/>
        </w:rPr>
        <w:t>s</w:t>
      </w:r>
      <w:r w:rsidR="00621107" w:rsidRPr="00FA43E3">
        <w:rPr>
          <w:rFonts w:ascii="Arial" w:eastAsia="Times New Roman" w:hAnsi="Arial" w:cs="Arial"/>
          <w:color w:val="141414"/>
          <w:sz w:val="32"/>
          <w:szCs w:val="32"/>
        </w:rPr>
        <w:t xml:space="preserve"> submitted via email </w:t>
      </w:r>
      <w:r w:rsidRPr="00FA43E3">
        <w:rPr>
          <w:rFonts w:ascii="Arial" w:eastAsia="Times New Roman" w:hAnsi="Arial" w:cs="Arial"/>
          <w:color w:val="141414"/>
          <w:sz w:val="32"/>
          <w:szCs w:val="32"/>
        </w:rPr>
        <w:t>will be sent via email.</w:t>
      </w:r>
    </w:p>
    <w:p w14:paraId="6C8FFA20" w14:textId="52615DF9" w:rsidR="006D2F0D" w:rsidRPr="00FA43E3" w:rsidRDefault="006D2F0D" w:rsidP="006D2F0D">
      <w:pPr>
        <w:shd w:val="clear" w:color="auto" w:fill="FFFFFF"/>
        <w:spacing w:before="100" w:beforeAutospacing="1" w:after="100" w:afterAutospacing="1" w:line="240" w:lineRule="auto"/>
        <w:ind w:left="720"/>
        <w:rPr>
          <w:rFonts w:ascii="Arial" w:eastAsia="Times New Roman" w:hAnsi="Arial" w:cs="Arial"/>
          <w:color w:val="141414"/>
          <w:sz w:val="32"/>
          <w:szCs w:val="32"/>
        </w:rPr>
      </w:pPr>
      <w:r w:rsidRPr="00FA43E3">
        <w:rPr>
          <w:rFonts w:ascii="Arial" w:eastAsia="Times New Roman" w:hAnsi="Arial" w:cs="Arial"/>
          <w:b/>
          <w:bCs/>
          <w:color w:val="141414"/>
          <w:sz w:val="32"/>
          <w:szCs w:val="32"/>
        </w:rPr>
        <w:t>In Writing</w:t>
      </w:r>
      <w:r w:rsidRPr="00FA43E3">
        <w:rPr>
          <w:rFonts w:ascii="Arial" w:eastAsia="Times New Roman" w:hAnsi="Arial" w:cs="Arial"/>
          <w:color w:val="141414"/>
          <w:sz w:val="32"/>
          <w:szCs w:val="32"/>
        </w:rPr>
        <w:t xml:space="preserve">: A completed form (Word or Adobe) and all attachments </w:t>
      </w:r>
      <w:r w:rsidR="00E81734" w:rsidRPr="00FA43E3">
        <w:rPr>
          <w:rFonts w:ascii="Arial" w:eastAsia="Times New Roman" w:hAnsi="Arial" w:cs="Arial"/>
          <w:color w:val="141414"/>
          <w:sz w:val="32"/>
          <w:szCs w:val="32"/>
        </w:rPr>
        <w:t xml:space="preserve">can </w:t>
      </w:r>
      <w:r w:rsidRPr="00FA43E3">
        <w:rPr>
          <w:rFonts w:ascii="Arial" w:eastAsia="Times New Roman" w:hAnsi="Arial" w:cs="Arial"/>
          <w:color w:val="141414"/>
          <w:sz w:val="32"/>
          <w:szCs w:val="32"/>
        </w:rPr>
        <w:t xml:space="preserve">be mailed to: ADA Compliance Officer, </w:t>
      </w:r>
      <w:r w:rsidRPr="00FA43E3">
        <w:rPr>
          <w:rFonts w:ascii="Arial" w:eastAsia="Times New Roman" w:hAnsi="Arial" w:cs="Arial"/>
          <w:color w:val="141414"/>
          <w:sz w:val="32"/>
          <w:szCs w:val="32"/>
        </w:rPr>
        <w:lastRenderedPageBreak/>
        <w:t xml:space="preserve">Accessible Services Department, P. O. Box 2110, Sacramento, CA 95812-2110. Responses </w:t>
      </w:r>
      <w:r w:rsidR="00B47409" w:rsidRPr="00FA43E3">
        <w:rPr>
          <w:rFonts w:ascii="Arial" w:eastAsia="Times New Roman" w:hAnsi="Arial" w:cs="Arial"/>
          <w:color w:val="141414"/>
          <w:sz w:val="32"/>
          <w:szCs w:val="32"/>
        </w:rPr>
        <w:t xml:space="preserve">to requests submitted via US mail </w:t>
      </w:r>
      <w:r w:rsidRPr="00FA43E3">
        <w:rPr>
          <w:rFonts w:ascii="Arial" w:eastAsia="Times New Roman" w:hAnsi="Arial" w:cs="Arial"/>
          <w:color w:val="141414"/>
          <w:sz w:val="32"/>
          <w:szCs w:val="32"/>
        </w:rPr>
        <w:t>will be sent by letter.</w:t>
      </w:r>
    </w:p>
    <w:p w14:paraId="6A7B991B" w14:textId="7AC68F5D" w:rsidR="006D2F0D" w:rsidRPr="00FA43E3" w:rsidRDefault="006D2F0D" w:rsidP="007B6C71">
      <w:pPr>
        <w:pStyle w:val="ListParagraph"/>
        <w:shd w:val="clear" w:color="auto" w:fill="FFFFFF"/>
        <w:spacing w:before="100" w:beforeAutospacing="1" w:after="100" w:afterAutospacing="1" w:line="240" w:lineRule="auto"/>
        <w:jc w:val="both"/>
        <w:rPr>
          <w:rFonts w:ascii="Arial" w:eastAsia="Times New Roman" w:hAnsi="Arial" w:cs="Arial"/>
          <w:color w:val="141414"/>
          <w:sz w:val="32"/>
          <w:szCs w:val="32"/>
        </w:rPr>
      </w:pPr>
      <w:r w:rsidRPr="00FA43E3">
        <w:rPr>
          <w:rFonts w:ascii="Arial" w:eastAsia="Times New Roman" w:hAnsi="Arial" w:cs="Arial"/>
          <w:b/>
          <w:bCs/>
          <w:color w:val="141414"/>
          <w:sz w:val="32"/>
          <w:szCs w:val="32"/>
        </w:rPr>
        <w:t>By Phone</w:t>
      </w:r>
      <w:r w:rsidRPr="00FA43E3">
        <w:rPr>
          <w:rFonts w:ascii="Arial" w:eastAsia="Times New Roman" w:hAnsi="Arial" w:cs="Arial"/>
          <w:color w:val="141414"/>
          <w:sz w:val="32"/>
          <w:szCs w:val="32"/>
        </w:rPr>
        <w:t xml:space="preserve">: A passenger may request a </w:t>
      </w:r>
      <w:r w:rsidR="00176C2D" w:rsidRPr="00FA43E3">
        <w:rPr>
          <w:rFonts w:ascii="Arial" w:eastAsia="Times New Roman" w:hAnsi="Arial" w:cs="Arial"/>
          <w:color w:val="141414"/>
          <w:sz w:val="32"/>
          <w:szCs w:val="32"/>
        </w:rPr>
        <w:t>r</w:t>
      </w:r>
      <w:r w:rsidRPr="00FA43E3">
        <w:rPr>
          <w:rFonts w:ascii="Arial" w:eastAsia="Times New Roman" w:hAnsi="Arial" w:cs="Arial"/>
          <w:color w:val="141414"/>
          <w:sz w:val="32"/>
          <w:szCs w:val="32"/>
        </w:rPr>
        <w:t xml:space="preserve">easonable </w:t>
      </w:r>
      <w:r w:rsidR="00176C2D" w:rsidRPr="00FA43E3">
        <w:rPr>
          <w:rFonts w:ascii="Arial" w:eastAsia="Times New Roman" w:hAnsi="Arial" w:cs="Arial"/>
          <w:color w:val="141414"/>
          <w:sz w:val="32"/>
          <w:szCs w:val="32"/>
        </w:rPr>
        <w:t>m</w:t>
      </w:r>
      <w:r w:rsidRPr="00FA43E3">
        <w:rPr>
          <w:rFonts w:ascii="Arial" w:eastAsia="Times New Roman" w:hAnsi="Arial" w:cs="Arial"/>
          <w:color w:val="141414"/>
          <w:sz w:val="32"/>
          <w:szCs w:val="32"/>
        </w:rPr>
        <w:t xml:space="preserve">odification by contacting </w:t>
      </w:r>
      <w:r w:rsidRPr="00FA43E3">
        <w:rPr>
          <w:rFonts w:ascii="Arial" w:eastAsia="Times New Roman" w:hAnsi="Arial" w:cs="Arial"/>
          <w:sz w:val="32"/>
          <w:szCs w:val="32"/>
        </w:rPr>
        <w:t>the ADA Compliance Officer in Accessible Services at 916-</w:t>
      </w:r>
      <w:r w:rsidR="00085895" w:rsidRPr="00FA43E3">
        <w:rPr>
          <w:rFonts w:ascii="Arial" w:eastAsia="Times New Roman" w:hAnsi="Arial" w:cs="Arial"/>
          <w:sz w:val="32"/>
          <w:szCs w:val="32"/>
        </w:rPr>
        <w:t>557-4685</w:t>
      </w:r>
      <w:r w:rsidRPr="00FA43E3">
        <w:rPr>
          <w:rFonts w:ascii="Arial" w:eastAsia="Times New Roman" w:hAnsi="Arial" w:cs="Arial"/>
          <w:sz w:val="32"/>
          <w:szCs w:val="32"/>
        </w:rPr>
        <w:t>-. Customers may also contact Customer Advocacy at 916-</w:t>
      </w:r>
      <w:r w:rsidR="00085895" w:rsidRPr="00FA43E3">
        <w:rPr>
          <w:rFonts w:ascii="Arial" w:eastAsia="Times New Roman" w:hAnsi="Arial" w:cs="Arial"/>
          <w:sz w:val="32"/>
          <w:szCs w:val="32"/>
        </w:rPr>
        <w:t>557-</w:t>
      </w:r>
      <w:r w:rsidRPr="00FA43E3">
        <w:rPr>
          <w:rFonts w:ascii="Arial" w:eastAsia="Times New Roman" w:hAnsi="Arial" w:cs="Arial"/>
          <w:color w:val="141414"/>
          <w:sz w:val="32"/>
          <w:szCs w:val="32"/>
        </w:rPr>
        <w:t xml:space="preserve">Staff will complete the online form for the passenger </w:t>
      </w:r>
      <w:r w:rsidR="00593699" w:rsidRPr="00FA43E3">
        <w:rPr>
          <w:rFonts w:ascii="Arial" w:eastAsia="Times New Roman" w:hAnsi="Arial" w:cs="Arial"/>
          <w:color w:val="141414"/>
          <w:sz w:val="32"/>
          <w:szCs w:val="32"/>
        </w:rPr>
        <w:t xml:space="preserve">by phone </w:t>
      </w:r>
      <w:r w:rsidRPr="00FA43E3">
        <w:rPr>
          <w:rFonts w:ascii="Arial" w:eastAsia="Times New Roman" w:hAnsi="Arial" w:cs="Arial"/>
          <w:color w:val="141414"/>
          <w:sz w:val="32"/>
          <w:szCs w:val="32"/>
        </w:rPr>
        <w:t xml:space="preserve">based on information provided by the passenger. Responses to </w:t>
      </w:r>
      <w:r w:rsidR="00176C2D" w:rsidRPr="00FA43E3">
        <w:rPr>
          <w:rFonts w:ascii="Arial" w:eastAsia="Times New Roman" w:hAnsi="Arial" w:cs="Arial"/>
          <w:color w:val="141414"/>
          <w:sz w:val="32"/>
          <w:szCs w:val="32"/>
        </w:rPr>
        <w:t>phone</w:t>
      </w:r>
      <w:r w:rsidRPr="00FA43E3">
        <w:rPr>
          <w:rFonts w:ascii="Arial" w:eastAsia="Times New Roman" w:hAnsi="Arial" w:cs="Arial"/>
          <w:color w:val="141414"/>
          <w:sz w:val="32"/>
          <w:szCs w:val="32"/>
        </w:rPr>
        <w:t xml:space="preserve"> request</w:t>
      </w:r>
      <w:r w:rsidR="00176C2D" w:rsidRPr="00FA43E3">
        <w:rPr>
          <w:rFonts w:ascii="Arial" w:eastAsia="Times New Roman" w:hAnsi="Arial" w:cs="Arial"/>
          <w:color w:val="141414"/>
          <w:sz w:val="32"/>
          <w:szCs w:val="32"/>
        </w:rPr>
        <w:t>s</w:t>
      </w:r>
      <w:r w:rsidRPr="00FA43E3">
        <w:rPr>
          <w:rFonts w:ascii="Arial" w:eastAsia="Times New Roman" w:hAnsi="Arial" w:cs="Arial"/>
          <w:color w:val="141414"/>
          <w:sz w:val="32"/>
          <w:szCs w:val="32"/>
        </w:rPr>
        <w:t xml:space="preserve"> will be sent by letter.</w:t>
      </w:r>
    </w:p>
    <w:p w14:paraId="44868A9E" w14:textId="738B228E" w:rsidR="006D2F0D" w:rsidRPr="00FA43E3" w:rsidRDefault="006D2F0D" w:rsidP="007B6C71">
      <w:pPr>
        <w:shd w:val="clear" w:color="auto" w:fill="FFFFFF"/>
        <w:spacing w:before="100" w:beforeAutospacing="1" w:after="100" w:afterAutospacing="1" w:line="240" w:lineRule="auto"/>
        <w:ind w:left="720"/>
        <w:rPr>
          <w:sz w:val="28"/>
          <w:szCs w:val="28"/>
        </w:rPr>
      </w:pPr>
      <w:r w:rsidRPr="00FA43E3">
        <w:rPr>
          <w:rFonts w:ascii="Arial" w:eastAsia="Times New Roman" w:hAnsi="Arial" w:cs="Arial"/>
          <w:b/>
          <w:bCs/>
          <w:color w:val="141414"/>
          <w:sz w:val="32"/>
          <w:szCs w:val="32"/>
        </w:rPr>
        <w:t>Response Time</w:t>
      </w:r>
      <w:r w:rsidRPr="00FA43E3">
        <w:rPr>
          <w:rFonts w:ascii="Arial" w:eastAsia="Times New Roman" w:hAnsi="Arial" w:cs="Arial"/>
          <w:color w:val="141414"/>
          <w:sz w:val="32"/>
          <w:szCs w:val="32"/>
        </w:rPr>
        <w:t xml:space="preserve">: Sacramento Regional Transit District will have </w:t>
      </w:r>
      <w:r w:rsidR="000D40AD" w:rsidRPr="00FA43E3">
        <w:rPr>
          <w:rFonts w:ascii="Arial" w:eastAsia="Times New Roman" w:hAnsi="Arial" w:cs="Arial"/>
          <w:color w:val="141414"/>
          <w:sz w:val="32"/>
          <w:szCs w:val="32"/>
        </w:rPr>
        <w:t xml:space="preserve">five (5) </w:t>
      </w:r>
      <w:r w:rsidRPr="00FA43E3">
        <w:rPr>
          <w:rFonts w:ascii="Arial" w:eastAsia="Times New Roman" w:hAnsi="Arial" w:cs="Arial"/>
          <w:color w:val="141414"/>
          <w:sz w:val="32"/>
          <w:szCs w:val="32"/>
        </w:rPr>
        <w:t>business days</w:t>
      </w:r>
      <w:r w:rsidR="00176C2D" w:rsidRPr="00FA43E3">
        <w:rPr>
          <w:rFonts w:ascii="Arial" w:eastAsia="Times New Roman" w:hAnsi="Arial" w:cs="Arial"/>
          <w:color w:val="141414"/>
          <w:sz w:val="32"/>
          <w:szCs w:val="32"/>
        </w:rPr>
        <w:t xml:space="preserve"> from receipt of the request</w:t>
      </w:r>
      <w:r w:rsidRPr="00FA43E3">
        <w:rPr>
          <w:rFonts w:ascii="Arial" w:eastAsia="Times New Roman" w:hAnsi="Arial" w:cs="Arial"/>
          <w:color w:val="141414"/>
          <w:sz w:val="32"/>
          <w:szCs w:val="32"/>
        </w:rPr>
        <w:t xml:space="preserve"> to review and decide on each request. Sacramento Regional Transit District will have an additional five </w:t>
      </w:r>
      <w:r w:rsidR="000D40AD" w:rsidRPr="00FA43E3">
        <w:rPr>
          <w:rFonts w:ascii="Arial" w:eastAsia="Times New Roman" w:hAnsi="Arial" w:cs="Arial"/>
          <w:color w:val="141414"/>
          <w:sz w:val="32"/>
          <w:szCs w:val="32"/>
        </w:rPr>
        <w:t xml:space="preserve">(5) </w:t>
      </w:r>
      <w:r w:rsidRPr="00FA43E3">
        <w:rPr>
          <w:rFonts w:ascii="Arial" w:eastAsia="Times New Roman" w:hAnsi="Arial" w:cs="Arial"/>
          <w:color w:val="141414"/>
          <w:sz w:val="32"/>
          <w:szCs w:val="32"/>
        </w:rPr>
        <w:t>business days to provide a final response to the passenger.</w:t>
      </w:r>
    </w:p>
    <w:p w14:paraId="446EEB9A" w14:textId="77777777" w:rsidR="006D2F0D" w:rsidRPr="00FA43E3" w:rsidRDefault="006D2F0D" w:rsidP="001104F2">
      <w:pPr>
        <w:pStyle w:val="ListParagraph"/>
        <w:ind w:left="0"/>
        <w:rPr>
          <w:rFonts w:ascii="Arial" w:hAnsi="Arial" w:cs="Arial"/>
          <w:b/>
          <w:bCs/>
          <w:sz w:val="32"/>
          <w:szCs w:val="32"/>
        </w:rPr>
      </w:pPr>
    </w:p>
    <w:p w14:paraId="36E90478" w14:textId="51A10A53" w:rsidR="00E9193E" w:rsidRPr="00FA43E3" w:rsidRDefault="00E9193E" w:rsidP="007B6C71">
      <w:pPr>
        <w:pStyle w:val="ListParagraph"/>
        <w:numPr>
          <w:ilvl w:val="0"/>
          <w:numId w:val="15"/>
        </w:numPr>
        <w:rPr>
          <w:rFonts w:ascii="Arial" w:hAnsi="Arial" w:cs="Arial"/>
          <w:b/>
          <w:bCs/>
          <w:sz w:val="32"/>
          <w:szCs w:val="32"/>
        </w:rPr>
      </w:pPr>
      <w:r w:rsidRPr="00FA43E3">
        <w:rPr>
          <w:rFonts w:ascii="Arial" w:hAnsi="Arial" w:cs="Arial"/>
          <w:b/>
          <w:bCs/>
          <w:sz w:val="32"/>
          <w:szCs w:val="32"/>
        </w:rPr>
        <w:t>Same Day Requests</w:t>
      </w:r>
    </w:p>
    <w:p w14:paraId="53769F3D" w14:textId="5EF567F4" w:rsidR="00D4752B" w:rsidRDefault="00D4752B" w:rsidP="007B6C71">
      <w:pPr>
        <w:spacing w:before="120" w:after="0" w:line="240" w:lineRule="auto"/>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When a request for modification cannot practicably be made and determined in </w:t>
      </w:r>
      <w:r w:rsidR="007F01E2" w:rsidRPr="00FA43E3">
        <w:rPr>
          <w:rFonts w:ascii="Arial" w:eastAsia="Times New Roman" w:hAnsi="Arial" w:cs="Arial"/>
          <w:color w:val="252525"/>
          <w:sz w:val="32"/>
          <w:szCs w:val="32"/>
        </w:rPr>
        <w:t>a</w:t>
      </w:r>
      <w:r w:rsidRPr="00FA43E3">
        <w:rPr>
          <w:rFonts w:ascii="Arial" w:eastAsia="Times New Roman" w:hAnsi="Arial" w:cs="Arial"/>
          <w:color w:val="252525"/>
          <w:sz w:val="32"/>
          <w:szCs w:val="32"/>
        </w:rPr>
        <w:t xml:space="preserve">dvance, </w:t>
      </w:r>
      <w:r w:rsidR="002A370A" w:rsidRPr="00FA43E3">
        <w:rPr>
          <w:rFonts w:ascii="Arial" w:eastAsia="Times New Roman" w:hAnsi="Arial" w:cs="Arial"/>
          <w:color w:val="252525"/>
          <w:sz w:val="32"/>
          <w:szCs w:val="32"/>
        </w:rPr>
        <w:t xml:space="preserve">a passenger </w:t>
      </w:r>
      <w:r w:rsidRPr="00FA43E3">
        <w:rPr>
          <w:rFonts w:ascii="Arial" w:eastAsia="Times New Roman" w:hAnsi="Arial" w:cs="Arial"/>
          <w:color w:val="252525"/>
          <w:sz w:val="32"/>
          <w:szCs w:val="32"/>
        </w:rPr>
        <w:t>may make a request on the same day, at the time of, or during service.  </w:t>
      </w:r>
    </w:p>
    <w:p w14:paraId="07A1F5C7" w14:textId="77777777" w:rsidR="00A80575" w:rsidRPr="00FA43E3" w:rsidRDefault="00A80575" w:rsidP="007B6C71">
      <w:pPr>
        <w:spacing w:before="120" w:after="0" w:line="240" w:lineRule="auto"/>
        <w:rPr>
          <w:rFonts w:ascii="Arial" w:eastAsia="Times New Roman" w:hAnsi="Arial" w:cs="Arial"/>
          <w:color w:val="252525"/>
          <w:sz w:val="32"/>
          <w:szCs w:val="32"/>
        </w:rPr>
      </w:pPr>
    </w:p>
    <w:p w14:paraId="70D9BEF7" w14:textId="6B914DB8" w:rsidR="00D4752B" w:rsidRPr="00A80575" w:rsidRDefault="002A1EC9" w:rsidP="00A80575">
      <w:pPr>
        <w:pStyle w:val="ListParagraph"/>
        <w:numPr>
          <w:ilvl w:val="0"/>
          <w:numId w:val="16"/>
        </w:numPr>
        <w:jc w:val="both"/>
        <w:rPr>
          <w:rFonts w:ascii="Arial" w:hAnsi="Arial" w:cs="Arial"/>
          <w:sz w:val="32"/>
          <w:szCs w:val="32"/>
        </w:rPr>
      </w:pPr>
      <w:r w:rsidRPr="00A80575">
        <w:rPr>
          <w:rFonts w:ascii="Arial" w:eastAsia="Times New Roman" w:hAnsi="Arial" w:cs="Arial"/>
          <w:color w:val="252525"/>
          <w:sz w:val="32"/>
          <w:szCs w:val="32"/>
        </w:rPr>
        <w:t>R</w:t>
      </w:r>
      <w:r w:rsidR="00D4752B" w:rsidRPr="00A80575">
        <w:rPr>
          <w:rFonts w:ascii="Arial" w:eastAsia="Times New Roman" w:hAnsi="Arial" w:cs="Arial"/>
          <w:color w:val="252525"/>
          <w:sz w:val="32"/>
          <w:szCs w:val="32"/>
        </w:rPr>
        <w:t>equest</w:t>
      </w:r>
      <w:r w:rsidRPr="00A80575">
        <w:rPr>
          <w:rFonts w:ascii="Arial" w:eastAsia="Times New Roman" w:hAnsi="Arial" w:cs="Arial"/>
          <w:color w:val="252525"/>
          <w:sz w:val="32"/>
          <w:szCs w:val="32"/>
        </w:rPr>
        <w:t>s must be made</w:t>
      </w:r>
      <w:r w:rsidR="00D4752B" w:rsidRPr="00A80575">
        <w:rPr>
          <w:rFonts w:ascii="Arial" w:eastAsia="Times New Roman" w:hAnsi="Arial" w:cs="Arial"/>
          <w:color w:val="252525"/>
          <w:sz w:val="32"/>
          <w:szCs w:val="32"/>
        </w:rPr>
        <w:t xml:space="preserve"> to the </w:t>
      </w:r>
      <w:r w:rsidR="008B6DF8" w:rsidRPr="00A80575">
        <w:rPr>
          <w:rFonts w:ascii="Arial" w:eastAsia="Times New Roman" w:hAnsi="Arial" w:cs="Arial"/>
          <w:color w:val="252525"/>
          <w:sz w:val="32"/>
          <w:szCs w:val="32"/>
        </w:rPr>
        <w:t>operator of the public transit</w:t>
      </w:r>
      <w:r w:rsidR="00E219B2" w:rsidRPr="00A80575">
        <w:rPr>
          <w:rFonts w:ascii="Arial" w:eastAsia="Times New Roman" w:hAnsi="Arial" w:cs="Arial"/>
          <w:color w:val="252525"/>
          <w:sz w:val="32"/>
          <w:szCs w:val="32"/>
        </w:rPr>
        <w:t xml:space="preserve"> </w:t>
      </w:r>
      <w:r w:rsidR="008B6DF8" w:rsidRPr="00A80575">
        <w:rPr>
          <w:rFonts w:ascii="Arial" w:eastAsia="Times New Roman" w:hAnsi="Arial" w:cs="Arial"/>
          <w:color w:val="252525"/>
          <w:sz w:val="32"/>
          <w:szCs w:val="32"/>
        </w:rPr>
        <w:t>vehicle</w:t>
      </w:r>
      <w:r w:rsidRPr="00A80575">
        <w:rPr>
          <w:rFonts w:ascii="Arial" w:eastAsia="Times New Roman" w:hAnsi="Arial" w:cs="Arial"/>
          <w:color w:val="252525"/>
          <w:sz w:val="32"/>
          <w:szCs w:val="32"/>
        </w:rPr>
        <w:t xml:space="preserve">, </w:t>
      </w:r>
      <w:r w:rsidR="00D4752B" w:rsidRPr="00A80575">
        <w:rPr>
          <w:rFonts w:ascii="Arial" w:hAnsi="Arial" w:cs="Arial"/>
          <w:sz w:val="32"/>
          <w:szCs w:val="32"/>
        </w:rPr>
        <w:t>describ</w:t>
      </w:r>
      <w:r w:rsidRPr="00A80575">
        <w:rPr>
          <w:rFonts w:ascii="Arial" w:hAnsi="Arial" w:cs="Arial"/>
          <w:sz w:val="32"/>
          <w:szCs w:val="32"/>
        </w:rPr>
        <w:t>ing</w:t>
      </w:r>
      <w:r w:rsidR="00D4752B" w:rsidRPr="00A80575">
        <w:rPr>
          <w:rFonts w:ascii="Arial" w:hAnsi="Arial" w:cs="Arial"/>
          <w:sz w:val="32"/>
          <w:szCs w:val="32"/>
        </w:rPr>
        <w:t xml:space="preserve"> in detail </w:t>
      </w:r>
      <w:r w:rsidRPr="00A80575">
        <w:rPr>
          <w:rFonts w:ascii="Arial" w:hAnsi="Arial" w:cs="Arial"/>
          <w:sz w:val="32"/>
          <w:szCs w:val="32"/>
        </w:rPr>
        <w:t>the required accommodation</w:t>
      </w:r>
      <w:r w:rsidR="00D4752B" w:rsidRPr="00A80575">
        <w:rPr>
          <w:rFonts w:ascii="Arial" w:hAnsi="Arial" w:cs="Arial"/>
          <w:sz w:val="32"/>
          <w:szCs w:val="32"/>
        </w:rPr>
        <w:t xml:space="preserve"> and why it is necessary to use the service.</w:t>
      </w:r>
    </w:p>
    <w:p w14:paraId="24D24053" w14:textId="77777777" w:rsidR="00A80575" w:rsidRPr="00FA43E3" w:rsidRDefault="00A80575" w:rsidP="00A80575">
      <w:pPr>
        <w:pStyle w:val="ListParagraph"/>
        <w:ind w:left="1440"/>
        <w:jc w:val="both"/>
        <w:rPr>
          <w:rFonts w:ascii="Arial" w:hAnsi="Arial" w:cs="Arial"/>
          <w:sz w:val="32"/>
          <w:szCs w:val="32"/>
        </w:rPr>
      </w:pPr>
    </w:p>
    <w:p w14:paraId="6C7FF7A6" w14:textId="30FA8665" w:rsidR="00D4752B"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Operators may grant a request if </w:t>
      </w:r>
      <w:r w:rsidR="001002D3" w:rsidRPr="00FA43E3">
        <w:rPr>
          <w:rFonts w:ascii="Arial" w:eastAsia="Times New Roman" w:hAnsi="Arial" w:cs="Arial"/>
          <w:color w:val="252525"/>
          <w:sz w:val="32"/>
          <w:szCs w:val="32"/>
        </w:rPr>
        <w:t>it</w:t>
      </w:r>
      <w:r w:rsidRPr="00FA43E3">
        <w:rPr>
          <w:rFonts w:ascii="Arial" w:eastAsia="Times New Roman" w:hAnsi="Arial" w:cs="Arial"/>
          <w:color w:val="252525"/>
          <w:sz w:val="32"/>
          <w:szCs w:val="32"/>
        </w:rPr>
        <w:t xml:space="preserve"> is reasonable and meets the requirements of </w:t>
      </w:r>
      <w:r w:rsidR="00693402" w:rsidRPr="00FA43E3">
        <w:rPr>
          <w:rFonts w:ascii="Arial" w:eastAsia="Times New Roman" w:hAnsi="Arial" w:cs="Arial"/>
          <w:color w:val="252525"/>
          <w:sz w:val="32"/>
          <w:szCs w:val="32"/>
        </w:rPr>
        <w:t xml:space="preserve">SacRT’s </w:t>
      </w:r>
      <w:r w:rsidRPr="00FA43E3">
        <w:rPr>
          <w:rFonts w:ascii="Arial" w:eastAsia="Times New Roman" w:hAnsi="Arial" w:cs="Arial"/>
          <w:color w:val="252525"/>
          <w:sz w:val="32"/>
          <w:szCs w:val="32"/>
        </w:rPr>
        <w:t>policy. </w:t>
      </w:r>
    </w:p>
    <w:p w14:paraId="1602AD28" w14:textId="77777777" w:rsidR="00A80575" w:rsidRPr="00FA43E3" w:rsidRDefault="00A80575" w:rsidP="00A80575">
      <w:pPr>
        <w:pStyle w:val="ListParagraph"/>
        <w:spacing w:before="120" w:after="0" w:line="240" w:lineRule="auto"/>
        <w:jc w:val="both"/>
        <w:rPr>
          <w:rFonts w:ascii="Arial" w:eastAsia="Times New Roman" w:hAnsi="Arial" w:cs="Arial"/>
          <w:color w:val="252525"/>
          <w:sz w:val="32"/>
          <w:szCs w:val="32"/>
        </w:rPr>
      </w:pPr>
    </w:p>
    <w:p w14:paraId="044C8721" w14:textId="7DAA79D1" w:rsidR="00D4752B" w:rsidRPr="00FA43E3"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 xml:space="preserve">If an Operator is unsure if the request can be granted or declined, </w:t>
      </w:r>
      <w:r w:rsidR="005B1EF4" w:rsidRPr="00FA43E3">
        <w:rPr>
          <w:rFonts w:ascii="Arial" w:eastAsia="Times New Roman" w:hAnsi="Arial" w:cs="Arial"/>
          <w:color w:val="252525"/>
          <w:sz w:val="32"/>
          <w:szCs w:val="32"/>
        </w:rPr>
        <w:t>they are</w:t>
      </w:r>
      <w:r w:rsidRPr="00FA43E3">
        <w:rPr>
          <w:rFonts w:ascii="Arial" w:eastAsia="Times New Roman" w:hAnsi="Arial" w:cs="Arial"/>
          <w:color w:val="252525"/>
          <w:sz w:val="32"/>
          <w:szCs w:val="32"/>
        </w:rPr>
        <w:t xml:space="preserve"> required to consult with </w:t>
      </w:r>
      <w:r w:rsidR="0078345E" w:rsidRPr="00FA43E3">
        <w:rPr>
          <w:rFonts w:ascii="Arial" w:eastAsia="Times New Roman" w:hAnsi="Arial" w:cs="Arial"/>
          <w:color w:val="252525"/>
          <w:sz w:val="32"/>
          <w:szCs w:val="32"/>
        </w:rPr>
        <w:t xml:space="preserve">Bus or Light Rail </w:t>
      </w:r>
      <w:r w:rsidRPr="00FA43E3">
        <w:rPr>
          <w:rFonts w:ascii="Arial" w:eastAsia="Times New Roman" w:hAnsi="Arial" w:cs="Arial"/>
          <w:color w:val="252525"/>
          <w:sz w:val="32"/>
          <w:szCs w:val="32"/>
        </w:rPr>
        <w:t>Operations</w:t>
      </w:r>
      <w:r w:rsidR="0078345E" w:rsidRPr="00FA43E3">
        <w:rPr>
          <w:rFonts w:ascii="Arial" w:eastAsia="Times New Roman" w:hAnsi="Arial" w:cs="Arial"/>
          <w:color w:val="252525"/>
          <w:sz w:val="32"/>
          <w:szCs w:val="32"/>
        </w:rPr>
        <w:t xml:space="preserve">, or SacRT GO </w:t>
      </w:r>
      <w:r w:rsidRPr="00FA43E3">
        <w:rPr>
          <w:rFonts w:ascii="Arial" w:eastAsia="Times New Roman" w:hAnsi="Arial" w:cs="Arial"/>
          <w:color w:val="252525"/>
          <w:sz w:val="32"/>
          <w:szCs w:val="32"/>
        </w:rPr>
        <w:t>to receive direction.  </w:t>
      </w:r>
    </w:p>
    <w:p w14:paraId="3A8BF0D6" w14:textId="761CEFE6" w:rsidR="00D4752B" w:rsidRPr="00FA43E3" w:rsidRDefault="00D4752B" w:rsidP="007B6C71">
      <w:pPr>
        <w:pStyle w:val="ListParagraph"/>
        <w:numPr>
          <w:ilvl w:val="0"/>
          <w:numId w:val="16"/>
        </w:num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lastRenderedPageBreak/>
        <w:t>Operator availability may be very limited when providing service</w:t>
      </w:r>
      <w:r w:rsidR="002B012F" w:rsidRPr="00FA43E3">
        <w:rPr>
          <w:rFonts w:ascii="Arial" w:eastAsia="Times New Roman" w:hAnsi="Arial" w:cs="Arial"/>
          <w:color w:val="252525"/>
          <w:sz w:val="32"/>
          <w:szCs w:val="32"/>
        </w:rPr>
        <w:t>.</w:t>
      </w:r>
      <w:r w:rsidRPr="00FA43E3">
        <w:rPr>
          <w:rFonts w:ascii="Arial" w:eastAsia="Times New Roman" w:hAnsi="Arial" w:cs="Arial"/>
          <w:color w:val="252525"/>
          <w:sz w:val="32"/>
          <w:szCs w:val="32"/>
        </w:rPr>
        <w:t xml:space="preserve"> </w:t>
      </w:r>
      <w:r w:rsidR="002B012F" w:rsidRPr="00FA43E3">
        <w:rPr>
          <w:rFonts w:ascii="Arial" w:eastAsia="Times New Roman" w:hAnsi="Arial" w:cs="Arial"/>
          <w:color w:val="252525"/>
          <w:sz w:val="32"/>
          <w:szCs w:val="32"/>
        </w:rPr>
        <w:t>I</w:t>
      </w:r>
      <w:r w:rsidRPr="00FA43E3">
        <w:rPr>
          <w:rFonts w:ascii="Arial" w:eastAsia="Times New Roman" w:hAnsi="Arial" w:cs="Arial"/>
          <w:color w:val="252525"/>
          <w:sz w:val="32"/>
          <w:szCs w:val="32"/>
        </w:rPr>
        <w:t xml:space="preserve">f </w:t>
      </w:r>
      <w:r w:rsidR="00E9193E" w:rsidRPr="00FA43E3">
        <w:rPr>
          <w:rFonts w:ascii="Arial" w:eastAsia="Times New Roman" w:hAnsi="Arial" w:cs="Arial"/>
          <w:color w:val="252525"/>
          <w:sz w:val="32"/>
          <w:szCs w:val="32"/>
        </w:rPr>
        <w:t>the request</w:t>
      </w:r>
      <w:r w:rsidRPr="00FA43E3">
        <w:rPr>
          <w:rFonts w:ascii="Arial" w:eastAsia="Times New Roman" w:hAnsi="Arial" w:cs="Arial"/>
          <w:color w:val="252525"/>
          <w:sz w:val="32"/>
          <w:szCs w:val="32"/>
        </w:rPr>
        <w:t xml:space="preserve"> would require extended consideration, </w:t>
      </w:r>
      <w:r w:rsidR="00612760" w:rsidRPr="00FA43E3">
        <w:rPr>
          <w:rFonts w:ascii="Arial" w:eastAsia="Times New Roman" w:hAnsi="Arial" w:cs="Arial"/>
          <w:color w:val="252525"/>
          <w:sz w:val="32"/>
          <w:szCs w:val="32"/>
        </w:rPr>
        <w:t xml:space="preserve">SacRT </w:t>
      </w:r>
      <w:r w:rsidRPr="00FA43E3">
        <w:rPr>
          <w:rFonts w:ascii="Arial" w:eastAsia="Times New Roman" w:hAnsi="Arial" w:cs="Arial"/>
          <w:color w:val="252525"/>
          <w:sz w:val="32"/>
          <w:szCs w:val="32"/>
        </w:rPr>
        <w:t xml:space="preserve">may not be able to grant </w:t>
      </w:r>
      <w:r w:rsidR="00612760" w:rsidRPr="00FA43E3">
        <w:rPr>
          <w:rFonts w:ascii="Arial" w:eastAsia="Times New Roman" w:hAnsi="Arial" w:cs="Arial"/>
          <w:color w:val="252525"/>
          <w:sz w:val="32"/>
          <w:szCs w:val="32"/>
        </w:rPr>
        <w:t xml:space="preserve">the </w:t>
      </w:r>
      <w:r w:rsidRPr="00FA43E3">
        <w:rPr>
          <w:rFonts w:ascii="Arial" w:eastAsia="Times New Roman" w:hAnsi="Arial" w:cs="Arial"/>
          <w:color w:val="252525"/>
          <w:sz w:val="32"/>
          <w:szCs w:val="32"/>
        </w:rPr>
        <w:t xml:space="preserve">request immediately, and </w:t>
      </w:r>
      <w:r w:rsidR="002B012F" w:rsidRPr="00FA43E3">
        <w:rPr>
          <w:rFonts w:ascii="Arial" w:eastAsia="Times New Roman" w:hAnsi="Arial" w:cs="Arial"/>
          <w:color w:val="252525"/>
          <w:sz w:val="32"/>
          <w:szCs w:val="32"/>
        </w:rPr>
        <w:t xml:space="preserve">the passenger </w:t>
      </w:r>
      <w:r w:rsidRPr="00FA43E3">
        <w:rPr>
          <w:rFonts w:ascii="Arial" w:eastAsia="Times New Roman" w:hAnsi="Arial" w:cs="Arial"/>
          <w:color w:val="252525"/>
          <w:sz w:val="32"/>
          <w:szCs w:val="32"/>
        </w:rPr>
        <w:t>may be encouraged to submit a written request for further consideration in future trips.</w:t>
      </w:r>
    </w:p>
    <w:p w14:paraId="09FDE82F" w14:textId="77777777" w:rsidR="00FA43E3" w:rsidRDefault="00FA43E3" w:rsidP="00E9193E">
      <w:pPr>
        <w:rPr>
          <w:rFonts w:ascii="Arial" w:hAnsi="Arial" w:cs="Arial"/>
          <w:b/>
          <w:sz w:val="32"/>
          <w:szCs w:val="32"/>
        </w:rPr>
      </w:pPr>
    </w:p>
    <w:p w14:paraId="7F52538E" w14:textId="1F07D187" w:rsidR="002E4B54" w:rsidRPr="00FA43E3" w:rsidRDefault="002E4B54" w:rsidP="00E9193E">
      <w:pPr>
        <w:rPr>
          <w:rFonts w:ascii="Arial" w:hAnsi="Arial" w:cs="Arial"/>
          <w:b/>
          <w:sz w:val="32"/>
          <w:szCs w:val="32"/>
        </w:rPr>
      </w:pPr>
      <w:r w:rsidRPr="00FA43E3">
        <w:rPr>
          <w:rFonts w:ascii="Arial" w:hAnsi="Arial" w:cs="Arial"/>
          <w:b/>
          <w:sz w:val="32"/>
          <w:szCs w:val="32"/>
        </w:rPr>
        <w:t>D.</w:t>
      </w:r>
      <w:r w:rsidRPr="00FA43E3">
        <w:rPr>
          <w:rFonts w:ascii="Arial" w:hAnsi="Arial" w:cs="Arial"/>
          <w:b/>
          <w:sz w:val="32"/>
          <w:szCs w:val="32"/>
        </w:rPr>
        <w:tab/>
        <w:t>Denying Request for Modification</w:t>
      </w:r>
    </w:p>
    <w:p w14:paraId="145C59D0" w14:textId="2D15971C" w:rsidR="002E4B54" w:rsidRPr="00FA43E3" w:rsidRDefault="002E4B54" w:rsidP="007B6C71">
      <w:pPr>
        <w:tabs>
          <w:tab w:val="left" w:pos="720"/>
        </w:tabs>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Requests for modification of </w:t>
      </w:r>
      <w:r w:rsidR="001809A9" w:rsidRPr="00FA43E3">
        <w:rPr>
          <w:rFonts w:ascii="Arial" w:hAnsi="Arial" w:cs="Arial"/>
          <w:sz w:val="32"/>
          <w:szCs w:val="32"/>
        </w:rPr>
        <w:t>Sac</w:t>
      </w:r>
      <w:r w:rsidRPr="00FA43E3">
        <w:rPr>
          <w:rFonts w:ascii="Arial" w:hAnsi="Arial" w:cs="Arial"/>
          <w:sz w:val="32"/>
          <w:szCs w:val="32"/>
        </w:rPr>
        <w:t>RT’s policies and practices may be denied only on one or more of the following grounds:</w:t>
      </w:r>
    </w:p>
    <w:p w14:paraId="35EE3157" w14:textId="77777777" w:rsidR="002E4B54" w:rsidRPr="00FA43E3" w:rsidRDefault="002E4B54" w:rsidP="002E4B54">
      <w:pPr>
        <w:tabs>
          <w:tab w:val="left" w:pos="720"/>
        </w:tabs>
        <w:autoSpaceDE w:val="0"/>
        <w:autoSpaceDN w:val="0"/>
        <w:adjustRightInd w:val="0"/>
        <w:spacing w:after="0" w:line="240" w:lineRule="auto"/>
        <w:rPr>
          <w:rFonts w:ascii="Arial" w:hAnsi="Arial" w:cs="Arial"/>
          <w:sz w:val="32"/>
          <w:szCs w:val="32"/>
        </w:rPr>
      </w:pPr>
    </w:p>
    <w:p w14:paraId="0DE7B9F7" w14:textId="04A9CDA9"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 xml:space="preserve">the request would fundamentally alter the nature of </w:t>
      </w:r>
      <w:r w:rsidR="001809A9" w:rsidRPr="00FA43E3">
        <w:rPr>
          <w:rFonts w:ascii="Arial" w:hAnsi="Arial" w:cs="Arial"/>
          <w:sz w:val="32"/>
          <w:szCs w:val="32"/>
        </w:rPr>
        <w:t>Sac</w:t>
      </w:r>
      <w:r w:rsidR="002E4B54" w:rsidRPr="00FA43E3">
        <w:rPr>
          <w:rFonts w:ascii="Arial" w:hAnsi="Arial" w:cs="Arial"/>
          <w:sz w:val="32"/>
          <w:szCs w:val="32"/>
        </w:rPr>
        <w:t>RT’s services, programs, or activities.</w:t>
      </w:r>
    </w:p>
    <w:p w14:paraId="0DD5E6AA" w14:textId="77777777" w:rsidR="002E4B54" w:rsidRPr="00FA43E3" w:rsidRDefault="002E4B54" w:rsidP="002E4B54">
      <w:pPr>
        <w:pStyle w:val="ListParagraph"/>
        <w:autoSpaceDE w:val="0"/>
        <w:autoSpaceDN w:val="0"/>
        <w:adjustRightInd w:val="0"/>
        <w:spacing w:after="0" w:line="240" w:lineRule="auto"/>
        <w:ind w:left="1080"/>
        <w:rPr>
          <w:rFonts w:ascii="Arial" w:hAnsi="Arial" w:cs="Arial"/>
          <w:sz w:val="32"/>
          <w:szCs w:val="32"/>
        </w:rPr>
      </w:pPr>
    </w:p>
    <w:p w14:paraId="61FEC87E" w14:textId="15A45EA7"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the request would create a direct threat to the health or safety of others (including drivers and other passengers, but not including the requesting party).</w:t>
      </w:r>
    </w:p>
    <w:p w14:paraId="065E8795" w14:textId="77777777" w:rsidR="002E4B54" w:rsidRPr="00FA43E3" w:rsidRDefault="002E4B54" w:rsidP="002E4B54">
      <w:pPr>
        <w:pStyle w:val="ListParagraph"/>
        <w:rPr>
          <w:rFonts w:ascii="Arial" w:hAnsi="Arial" w:cs="Arial"/>
          <w:sz w:val="32"/>
          <w:szCs w:val="32"/>
        </w:rPr>
      </w:pPr>
    </w:p>
    <w:p w14:paraId="738411A1" w14:textId="0B948015" w:rsidR="002E4B54" w:rsidRPr="00FA43E3" w:rsidRDefault="008C12B8" w:rsidP="002E4B54">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Without </w:t>
      </w:r>
      <w:r w:rsidR="002E4B54" w:rsidRPr="00FA43E3">
        <w:rPr>
          <w:rFonts w:ascii="Arial" w:hAnsi="Arial" w:cs="Arial"/>
          <w:sz w:val="32"/>
          <w:szCs w:val="32"/>
        </w:rPr>
        <w:t xml:space="preserve">the requested modification, the individual with a disability can fully use </w:t>
      </w:r>
      <w:r w:rsidR="001809A9" w:rsidRPr="00FA43E3">
        <w:rPr>
          <w:rFonts w:ascii="Arial" w:hAnsi="Arial" w:cs="Arial"/>
          <w:sz w:val="32"/>
          <w:szCs w:val="32"/>
        </w:rPr>
        <w:t>Sac</w:t>
      </w:r>
      <w:r w:rsidR="002E4B54" w:rsidRPr="00FA43E3">
        <w:rPr>
          <w:rFonts w:ascii="Arial" w:hAnsi="Arial" w:cs="Arial"/>
          <w:sz w:val="32"/>
          <w:szCs w:val="32"/>
        </w:rPr>
        <w:t>RT’s services, programs, or activities for their intended purpose; or</w:t>
      </w:r>
    </w:p>
    <w:p w14:paraId="2CA537AA" w14:textId="77777777" w:rsidR="002E4B54" w:rsidRPr="00FA43E3" w:rsidRDefault="002E4B54" w:rsidP="002E4B54">
      <w:pPr>
        <w:pStyle w:val="ListParagraph"/>
        <w:rPr>
          <w:rFonts w:ascii="Arial" w:hAnsi="Arial" w:cs="Arial"/>
          <w:sz w:val="32"/>
          <w:szCs w:val="32"/>
        </w:rPr>
      </w:pPr>
    </w:p>
    <w:p w14:paraId="11D2840A" w14:textId="43B7B23C" w:rsidR="008C12B8" w:rsidRDefault="008C12B8" w:rsidP="0058162A">
      <w:pPr>
        <w:pStyle w:val="ListParagraph"/>
        <w:numPr>
          <w:ilvl w:val="0"/>
          <w:numId w:val="6"/>
        </w:numPr>
        <w:autoSpaceDE w:val="0"/>
        <w:autoSpaceDN w:val="0"/>
        <w:adjustRightInd w:val="0"/>
        <w:spacing w:after="0" w:line="240" w:lineRule="auto"/>
        <w:rPr>
          <w:rFonts w:ascii="Arial" w:hAnsi="Arial" w:cs="Arial"/>
          <w:sz w:val="32"/>
          <w:szCs w:val="32"/>
        </w:rPr>
      </w:pPr>
      <w:r w:rsidRPr="00FA43E3">
        <w:rPr>
          <w:rFonts w:ascii="Arial" w:hAnsi="Arial" w:cs="Arial"/>
          <w:sz w:val="32"/>
          <w:szCs w:val="32"/>
        </w:rPr>
        <w:t xml:space="preserve">Granting </w:t>
      </w:r>
      <w:r w:rsidR="002E4B54" w:rsidRPr="00FA43E3">
        <w:rPr>
          <w:rFonts w:ascii="Arial" w:hAnsi="Arial" w:cs="Arial"/>
          <w:sz w:val="32"/>
          <w:szCs w:val="32"/>
        </w:rPr>
        <w:t>the request would cause an undue financial and administrative burden.</w:t>
      </w:r>
    </w:p>
    <w:p w14:paraId="793D8621" w14:textId="77777777" w:rsidR="00A80575" w:rsidRPr="00A80575" w:rsidRDefault="00A80575" w:rsidP="00A80575">
      <w:pPr>
        <w:autoSpaceDE w:val="0"/>
        <w:autoSpaceDN w:val="0"/>
        <w:adjustRightInd w:val="0"/>
        <w:spacing w:after="0" w:line="240" w:lineRule="auto"/>
        <w:rPr>
          <w:rFonts w:ascii="Arial" w:hAnsi="Arial" w:cs="Arial"/>
          <w:sz w:val="32"/>
          <w:szCs w:val="32"/>
        </w:rPr>
      </w:pPr>
    </w:p>
    <w:p w14:paraId="352E7DDD" w14:textId="3100BB3D" w:rsidR="002E4B54" w:rsidRDefault="008C12B8" w:rsidP="00FA43E3">
      <w:pPr>
        <w:spacing w:before="120" w:after="0" w:line="240" w:lineRule="auto"/>
        <w:jc w:val="both"/>
        <w:rPr>
          <w:rFonts w:ascii="Arial" w:eastAsia="Times New Roman" w:hAnsi="Arial" w:cs="Arial"/>
          <w:color w:val="252525"/>
          <w:sz w:val="32"/>
          <w:szCs w:val="32"/>
        </w:rPr>
      </w:pPr>
      <w:r w:rsidRPr="00FA43E3">
        <w:rPr>
          <w:rFonts w:ascii="Arial" w:eastAsia="Times New Roman" w:hAnsi="Arial" w:cs="Arial"/>
          <w:color w:val="252525"/>
          <w:sz w:val="32"/>
          <w:szCs w:val="32"/>
        </w:rPr>
        <w:t>SacRT’s ability to grant the requested modifications may vary by route, day of travel, time of day, or other circumstances. For example, while a request may be able to be granted in one instance, that same request may be denied in another instance if granting the request would fundamentally alter the nature of the service or create a safety threat, or if the request is not a functional necessity.</w:t>
      </w:r>
    </w:p>
    <w:p w14:paraId="041BD148" w14:textId="77777777" w:rsidR="00A80575" w:rsidRPr="00FA43E3" w:rsidRDefault="00A80575" w:rsidP="00FA43E3">
      <w:pPr>
        <w:spacing w:before="120" w:after="0" w:line="240" w:lineRule="auto"/>
        <w:jc w:val="both"/>
        <w:rPr>
          <w:rFonts w:ascii="Arial" w:eastAsia="Times New Roman" w:hAnsi="Arial" w:cs="Arial"/>
          <w:color w:val="252525"/>
          <w:sz w:val="32"/>
          <w:szCs w:val="32"/>
        </w:rPr>
      </w:pPr>
    </w:p>
    <w:p w14:paraId="6C138463" w14:textId="77777777" w:rsidR="007B6C71" w:rsidRPr="00FA43E3" w:rsidRDefault="002E4B54" w:rsidP="007B6C71">
      <w:pPr>
        <w:pStyle w:val="BodyText"/>
        <w:jc w:val="both"/>
        <w:rPr>
          <w:sz w:val="32"/>
          <w:szCs w:val="32"/>
        </w:rPr>
      </w:pPr>
      <w:r w:rsidRPr="00FA43E3">
        <w:rPr>
          <w:sz w:val="32"/>
          <w:szCs w:val="32"/>
        </w:rPr>
        <w:lastRenderedPageBreak/>
        <w:t>If SacRT denies a request for a reasonable modification, SacRT shall take, to the maximum extent possible, any other actions (that would not result in a direct threat or fundamental alteration) to ensure that the individual with a disability receives the services or benefit provided by SacRT.</w:t>
      </w:r>
      <w:r w:rsidR="0058162A" w:rsidRPr="00FA43E3">
        <w:rPr>
          <w:sz w:val="32"/>
          <w:szCs w:val="32"/>
        </w:rPr>
        <w:t xml:space="preserve"> </w:t>
      </w:r>
      <w:r w:rsidRPr="00FA43E3">
        <w:rPr>
          <w:sz w:val="32"/>
          <w:szCs w:val="32"/>
        </w:rPr>
        <w:t xml:space="preserve">Passengers may appeal the denial of the request in accordance with the </w:t>
      </w:r>
      <w:r w:rsidR="005F314C" w:rsidRPr="00FA43E3">
        <w:rPr>
          <w:i/>
          <w:sz w:val="32"/>
          <w:szCs w:val="32"/>
        </w:rPr>
        <w:t>SacRT</w:t>
      </w:r>
      <w:r w:rsidRPr="00FA43E3">
        <w:rPr>
          <w:i/>
          <w:sz w:val="32"/>
          <w:szCs w:val="32"/>
        </w:rPr>
        <w:t xml:space="preserve"> Notice and Complaint Procedure for Complaints of Discrimination Based on Disability</w:t>
      </w:r>
      <w:r w:rsidR="00593699" w:rsidRPr="00FA43E3">
        <w:rPr>
          <w:sz w:val="32"/>
          <w:szCs w:val="32"/>
        </w:rPr>
        <w:t xml:space="preserve"> </w:t>
      </w:r>
    </w:p>
    <w:p w14:paraId="375E02D2" w14:textId="77777777" w:rsidR="00FA43E3" w:rsidRDefault="007B6C71" w:rsidP="00FA43E3">
      <w:pPr>
        <w:pStyle w:val="BodyText"/>
        <w:jc w:val="both"/>
        <w:rPr>
          <w:sz w:val="32"/>
          <w:szCs w:val="32"/>
        </w:rPr>
      </w:pPr>
      <w:r w:rsidRPr="00FA43E3">
        <w:rPr>
          <w:sz w:val="32"/>
          <w:szCs w:val="32"/>
        </w:rPr>
        <w:t>(</w:t>
      </w:r>
      <w:hyperlink r:id="rId14" w:history="1">
        <w:r w:rsidRPr="00FA43E3">
          <w:rPr>
            <w:rStyle w:val="Hyperlink"/>
            <w:sz w:val="32"/>
            <w:szCs w:val="32"/>
          </w:rPr>
          <w:t>https://www.sacrt.com/documents/ADA_pdfs/ada_complaints_process.pdf</w:t>
        </w:r>
      </w:hyperlink>
      <w:r w:rsidRPr="00FA43E3">
        <w:rPr>
          <w:sz w:val="32"/>
          <w:szCs w:val="32"/>
        </w:rPr>
        <w:t>)</w:t>
      </w:r>
    </w:p>
    <w:p w14:paraId="1EF59655" w14:textId="77777777" w:rsidR="00A80575" w:rsidRDefault="00A80575">
      <w:pPr>
        <w:rPr>
          <w:rFonts w:ascii="Arial" w:hAnsi="Arial" w:cs="Arial"/>
          <w:b/>
          <w:sz w:val="32"/>
          <w:szCs w:val="32"/>
          <w:u w:val="single"/>
        </w:rPr>
      </w:pPr>
      <w:r>
        <w:rPr>
          <w:b/>
          <w:sz w:val="32"/>
          <w:szCs w:val="32"/>
          <w:u w:val="single"/>
        </w:rPr>
        <w:br w:type="page"/>
      </w:r>
    </w:p>
    <w:p w14:paraId="11AB89CE" w14:textId="3A385A86" w:rsidR="00D4752B" w:rsidRPr="00FA43E3" w:rsidRDefault="00D4752B" w:rsidP="00FA43E3">
      <w:pPr>
        <w:pStyle w:val="BodyText"/>
        <w:ind w:left="2880" w:firstLine="720"/>
        <w:jc w:val="both"/>
        <w:rPr>
          <w:sz w:val="32"/>
          <w:szCs w:val="32"/>
        </w:rPr>
      </w:pPr>
      <w:r w:rsidRPr="00FA43E3">
        <w:rPr>
          <w:b/>
          <w:sz w:val="32"/>
          <w:szCs w:val="32"/>
          <w:u w:val="single"/>
        </w:rPr>
        <w:lastRenderedPageBreak/>
        <w:t>ATTACHMENT A</w:t>
      </w:r>
    </w:p>
    <w:p w14:paraId="76444FA0" w14:textId="028C48CE" w:rsidR="00892C64" w:rsidRPr="00FA43E3" w:rsidRDefault="00892C64" w:rsidP="007B6C71">
      <w:pPr>
        <w:autoSpaceDE w:val="0"/>
        <w:autoSpaceDN w:val="0"/>
        <w:adjustRightInd w:val="0"/>
        <w:jc w:val="center"/>
        <w:rPr>
          <w:rFonts w:ascii="Arial" w:hAnsi="Arial" w:cs="Arial"/>
          <w:sz w:val="32"/>
          <w:szCs w:val="32"/>
        </w:rPr>
      </w:pPr>
      <w:r w:rsidRPr="00FA43E3">
        <w:rPr>
          <w:rFonts w:ascii="Arial" w:hAnsi="Arial" w:cs="Arial"/>
          <w:b/>
          <w:sz w:val="32"/>
          <w:szCs w:val="32"/>
          <w:u w:val="single"/>
        </w:rPr>
        <w:t>Examples</w:t>
      </w:r>
    </w:p>
    <w:tbl>
      <w:tblPr>
        <w:tblStyle w:val="TableGrid"/>
        <w:tblW w:w="0" w:type="auto"/>
        <w:tblLook w:val="04A0" w:firstRow="1" w:lastRow="0" w:firstColumn="1" w:lastColumn="0" w:noHBand="0" w:noVBand="1"/>
      </w:tblPr>
      <w:tblGrid>
        <w:gridCol w:w="4675"/>
        <w:gridCol w:w="4675"/>
      </w:tblGrid>
      <w:tr w:rsidR="00892C64" w:rsidRPr="00FA43E3" w14:paraId="35999111" w14:textId="77777777" w:rsidTr="00BE4F69">
        <w:tc>
          <w:tcPr>
            <w:tcW w:w="9350" w:type="dxa"/>
            <w:gridSpan w:val="2"/>
          </w:tcPr>
          <w:p w14:paraId="2CFE5F44" w14:textId="77777777" w:rsidR="00892C64" w:rsidRPr="00FA43E3" w:rsidRDefault="00892C64" w:rsidP="00BE4F69">
            <w:pPr>
              <w:autoSpaceDE w:val="0"/>
              <w:autoSpaceDN w:val="0"/>
              <w:adjustRightInd w:val="0"/>
              <w:jc w:val="center"/>
              <w:rPr>
                <w:rFonts w:ascii="Arial" w:hAnsi="Arial" w:cs="Arial"/>
                <w:b/>
                <w:sz w:val="32"/>
                <w:szCs w:val="32"/>
              </w:rPr>
            </w:pPr>
            <w:r w:rsidRPr="00FA43E3">
              <w:rPr>
                <w:rFonts w:ascii="Arial" w:hAnsi="Arial" w:cs="Arial"/>
                <w:b/>
                <w:sz w:val="32"/>
                <w:szCs w:val="32"/>
              </w:rPr>
              <w:t>AM I REQUIRED TO GRANT THIS REQUEST?</w:t>
            </w:r>
          </w:p>
        </w:tc>
      </w:tr>
      <w:tr w:rsidR="00892C64" w:rsidRPr="00FA43E3" w14:paraId="610B5485" w14:textId="77777777" w:rsidTr="00BE4F69">
        <w:tc>
          <w:tcPr>
            <w:tcW w:w="4675" w:type="dxa"/>
          </w:tcPr>
          <w:p w14:paraId="5F5EF917" w14:textId="5AD1C2ED" w:rsidR="00892C64" w:rsidRPr="00FA43E3" w:rsidRDefault="00EC5E79" w:rsidP="00BE4F69">
            <w:pPr>
              <w:autoSpaceDE w:val="0"/>
              <w:autoSpaceDN w:val="0"/>
              <w:adjustRightInd w:val="0"/>
              <w:jc w:val="center"/>
              <w:rPr>
                <w:rFonts w:ascii="Arial" w:hAnsi="Arial" w:cs="Arial"/>
                <w:b/>
                <w:sz w:val="32"/>
                <w:szCs w:val="32"/>
              </w:rPr>
            </w:pPr>
            <w:proofErr w:type="gramStart"/>
            <w:r w:rsidRPr="00FA43E3">
              <w:rPr>
                <w:rFonts w:ascii="Arial" w:hAnsi="Arial" w:cs="Arial"/>
                <w:b/>
                <w:sz w:val="32"/>
                <w:szCs w:val="32"/>
              </w:rPr>
              <w:t>Generally</w:t>
            </w:r>
            <w:proofErr w:type="gramEnd"/>
            <w:r w:rsidRPr="00FA43E3">
              <w:rPr>
                <w:rFonts w:ascii="Arial" w:hAnsi="Arial" w:cs="Arial"/>
                <w:b/>
                <w:sz w:val="32"/>
                <w:szCs w:val="32"/>
              </w:rPr>
              <w:t xml:space="preserve"> YES</w:t>
            </w:r>
            <w:r w:rsidR="00892C64" w:rsidRPr="00FA43E3">
              <w:rPr>
                <w:rFonts w:ascii="Arial" w:hAnsi="Arial" w:cs="Arial"/>
                <w:b/>
                <w:sz w:val="32"/>
                <w:szCs w:val="32"/>
              </w:rPr>
              <w:t>, UNLESS</w:t>
            </w:r>
          </w:p>
          <w:p w14:paraId="5986BEDF" w14:textId="77777777" w:rsidR="00892C64" w:rsidRPr="00FA43E3" w:rsidRDefault="00892C64" w:rsidP="00C63818">
            <w:pPr>
              <w:autoSpaceDE w:val="0"/>
              <w:autoSpaceDN w:val="0"/>
              <w:adjustRightInd w:val="0"/>
              <w:jc w:val="center"/>
              <w:rPr>
                <w:rFonts w:ascii="Arial" w:hAnsi="Arial" w:cs="Arial"/>
                <w:b/>
                <w:i/>
                <w:sz w:val="32"/>
                <w:szCs w:val="32"/>
              </w:rPr>
            </w:pPr>
            <w:r w:rsidRPr="00FA43E3">
              <w:rPr>
                <w:rFonts w:ascii="Arial" w:hAnsi="Arial" w:cs="Arial"/>
                <w:b/>
                <w:i/>
                <w:sz w:val="32"/>
                <w:szCs w:val="32"/>
              </w:rPr>
              <w:t xml:space="preserve">Granting the request (a) poses a direct threat (including resulting in a vehicle being left unattended or out of visual observation for a </w:t>
            </w:r>
            <w:r w:rsidR="00C63818" w:rsidRPr="00FA43E3">
              <w:rPr>
                <w:rFonts w:ascii="Arial" w:hAnsi="Arial" w:cs="Arial"/>
                <w:b/>
                <w:i/>
                <w:sz w:val="32"/>
                <w:szCs w:val="32"/>
              </w:rPr>
              <w:t>“</w:t>
            </w:r>
            <w:r w:rsidRPr="00FA43E3">
              <w:rPr>
                <w:rFonts w:ascii="Arial" w:hAnsi="Arial" w:cs="Arial"/>
                <w:b/>
                <w:i/>
                <w:sz w:val="32"/>
                <w:szCs w:val="32"/>
              </w:rPr>
              <w:t>lengthy</w:t>
            </w:r>
            <w:r w:rsidR="00C63818" w:rsidRPr="00FA43E3">
              <w:rPr>
                <w:rFonts w:ascii="Arial" w:hAnsi="Arial" w:cs="Arial"/>
                <w:b/>
                <w:i/>
                <w:sz w:val="32"/>
                <w:szCs w:val="32"/>
              </w:rPr>
              <w:t>”</w:t>
            </w:r>
            <w:r w:rsidRPr="00FA43E3">
              <w:rPr>
                <w:rFonts w:ascii="Arial" w:hAnsi="Arial" w:cs="Arial"/>
                <w:b/>
                <w:i/>
                <w:sz w:val="32"/>
                <w:szCs w:val="32"/>
              </w:rPr>
              <w:t xml:space="preserve"> </w:t>
            </w:r>
            <w:proofErr w:type="gramStart"/>
            <w:r w:rsidRPr="00FA43E3">
              <w:rPr>
                <w:rFonts w:ascii="Arial" w:hAnsi="Arial" w:cs="Arial"/>
                <w:b/>
                <w:i/>
                <w:sz w:val="32"/>
                <w:szCs w:val="32"/>
              </w:rPr>
              <w:t>period of time</w:t>
            </w:r>
            <w:proofErr w:type="gramEnd"/>
            <w:r w:rsidRPr="00FA43E3">
              <w:rPr>
                <w:rFonts w:ascii="Arial" w:hAnsi="Arial" w:cs="Arial"/>
                <w:b/>
                <w:i/>
                <w:sz w:val="32"/>
                <w:szCs w:val="32"/>
              </w:rPr>
              <w:t>), or (b) is a fundamental alteration of service</w:t>
            </w:r>
          </w:p>
        </w:tc>
        <w:tc>
          <w:tcPr>
            <w:tcW w:w="4675" w:type="dxa"/>
          </w:tcPr>
          <w:p w14:paraId="215550D9" w14:textId="3C2FF1DD" w:rsidR="00892C64" w:rsidRPr="00FA43E3" w:rsidRDefault="00892C64" w:rsidP="00BE4F69">
            <w:pPr>
              <w:autoSpaceDE w:val="0"/>
              <w:autoSpaceDN w:val="0"/>
              <w:adjustRightInd w:val="0"/>
              <w:jc w:val="center"/>
              <w:rPr>
                <w:rFonts w:ascii="Arial" w:hAnsi="Arial" w:cs="Arial"/>
                <w:b/>
                <w:sz w:val="32"/>
                <w:szCs w:val="32"/>
              </w:rPr>
            </w:pPr>
            <w:r w:rsidRPr="00FA43E3">
              <w:rPr>
                <w:rFonts w:ascii="Arial" w:hAnsi="Arial" w:cs="Arial"/>
                <w:b/>
                <w:sz w:val="32"/>
                <w:szCs w:val="32"/>
              </w:rPr>
              <w:t>NO</w:t>
            </w:r>
          </w:p>
        </w:tc>
      </w:tr>
      <w:tr w:rsidR="00892C64" w:rsidRPr="00FA43E3" w14:paraId="72976E31" w14:textId="77777777" w:rsidTr="00BE4F69">
        <w:trPr>
          <w:trHeight w:val="557"/>
        </w:trPr>
        <w:tc>
          <w:tcPr>
            <w:tcW w:w="9350" w:type="dxa"/>
            <w:gridSpan w:val="2"/>
          </w:tcPr>
          <w:p w14:paraId="0AB65B4B" w14:textId="77777777" w:rsidR="00892C64" w:rsidRPr="00FA43E3" w:rsidRDefault="00892C64" w:rsidP="00BE4F69">
            <w:pPr>
              <w:autoSpaceDE w:val="0"/>
              <w:autoSpaceDN w:val="0"/>
              <w:adjustRightInd w:val="0"/>
              <w:jc w:val="center"/>
              <w:rPr>
                <w:rFonts w:ascii="Arial" w:hAnsi="Arial" w:cs="Arial"/>
                <w:b/>
                <w:i/>
                <w:sz w:val="32"/>
                <w:szCs w:val="32"/>
              </w:rPr>
            </w:pPr>
          </w:p>
          <w:p w14:paraId="10D91215" w14:textId="77777777" w:rsidR="00892C64" w:rsidRPr="00FA43E3" w:rsidRDefault="00892C64" w:rsidP="00BE4F69">
            <w:pPr>
              <w:autoSpaceDE w:val="0"/>
              <w:autoSpaceDN w:val="0"/>
              <w:adjustRightInd w:val="0"/>
              <w:jc w:val="center"/>
              <w:rPr>
                <w:rFonts w:ascii="Arial" w:hAnsi="Arial" w:cs="Arial"/>
                <w:b/>
                <w:i/>
                <w:sz w:val="32"/>
                <w:szCs w:val="32"/>
              </w:rPr>
            </w:pPr>
            <w:r w:rsidRPr="00FA43E3">
              <w:rPr>
                <w:rFonts w:ascii="Arial" w:hAnsi="Arial" w:cs="Arial"/>
                <w:b/>
                <w:i/>
                <w:sz w:val="32"/>
                <w:szCs w:val="32"/>
              </w:rPr>
              <w:t>Getting On and Off the Vehicle &amp; to the Door:  Paratransit</w:t>
            </w:r>
          </w:p>
        </w:tc>
      </w:tr>
      <w:tr w:rsidR="00892C64" w:rsidRPr="00FA43E3" w14:paraId="33F460E1" w14:textId="77777777" w:rsidTr="00BE4F69">
        <w:tc>
          <w:tcPr>
            <w:tcW w:w="4675" w:type="dxa"/>
          </w:tcPr>
          <w:p w14:paraId="366B4157"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to be picked up at the front door of their home.</w:t>
            </w:r>
          </w:p>
        </w:tc>
        <w:tc>
          <w:tcPr>
            <w:tcW w:w="4675" w:type="dxa"/>
          </w:tcPr>
          <w:p w14:paraId="4BB6840A"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0203ACC" w14:textId="77777777" w:rsidTr="00BE4F69">
        <w:tc>
          <w:tcPr>
            <w:tcW w:w="4675" w:type="dxa"/>
          </w:tcPr>
          <w:p w14:paraId="41356B2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the driver to open an exterior entry door to a building to provide boarding and/or alighting assistance.</w:t>
            </w:r>
          </w:p>
        </w:tc>
        <w:tc>
          <w:tcPr>
            <w:tcW w:w="4675" w:type="dxa"/>
          </w:tcPr>
          <w:p w14:paraId="395BD78F" w14:textId="77777777" w:rsidR="00892C64" w:rsidRPr="00FA43E3" w:rsidRDefault="00892C64" w:rsidP="00BE4F69">
            <w:pPr>
              <w:autoSpaceDE w:val="0"/>
              <w:autoSpaceDN w:val="0"/>
              <w:adjustRightInd w:val="0"/>
              <w:rPr>
                <w:rFonts w:ascii="Arial" w:hAnsi="Arial" w:cs="Arial"/>
                <w:i/>
                <w:iCs/>
                <w:sz w:val="32"/>
                <w:szCs w:val="32"/>
              </w:rPr>
            </w:pPr>
            <w:r w:rsidRPr="00FA43E3">
              <w:rPr>
                <w:rFonts w:ascii="Arial" w:hAnsi="Arial" w:cs="Arial"/>
                <w:sz w:val="32"/>
                <w:szCs w:val="32"/>
              </w:rPr>
              <w:t>Request for ‘‘door-</w:t>
            </w:r>
            <w:r w:rsidRPr="00FA43E3">
              <w:rPr>
                <w:rFonts w:ascii="Arial" w:hAnsi="Arial" w:cs="Arial"/>
                <w:i/>
                <w:iCs/>
                <w:sz w:val="32"/>
                <w:szCs w:val="32"/>
              </w:rPr>
              <w:t>through</w:t>
            </w:r>
            <w:r w:rsidRPr="00FA43E3">
              <w:rPr>
                <w:rFonts w:ascii="Arial" w:hAnsi="Arial" w:cs="Arial"/>
                <w:sz w:val="32"/>
                <w:szCs w:val="32"/>
              </w:rPr>
              <w:t>-door’’ service (</w:t>
            </w:r>
            <w:r w:rsidRPr="00FA43E3">
              <w:rPr>
                <w:rFonts w:ascii="Arial" w:hAnsi="Arial" w:cs="Arial"/>
                <w:i/>
                <w:iCs/>
                <w:sz w:val="32"/>
                <w:szCs w:val="32"/>
              </w:rPr>
              <w:t>i.e.,</w:t>
            </w:r>
          </w:p>
          <w:p w14:paraId="13696B7C"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assisting the passenger past the door to the</w:t>
            </w:r>
          </w:p>
          <w:p w14:paraId="4E4D220D"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building).</w:t>
            </w:r>
          </w:p>
        </w:tc>
      </w:tr>
      <w:tr w:rsidR="00892C64" w:rsidRPr="00FA43E3" w14:paraId="781B219E" w14:textId="77777777" w:rsidTr="00BE4F69">
        <w:tc>
          <w:tcPr>
            <w:tcW w:w="4675" w:type="dxa"/>
          </w:tcPr>
          <w:p w14:paraId="6F7C5110"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help navigate an incline (</w:t>
            </w:r>
            <w:r w:rsidRPr="00FA43E3">
              <w:rPr>
                <w:rFonts w:ascii="Arial" w:hAnsi="Arial" w:cs="Arial"/>
                <w:i/>
                <w:iCs/>
                <w:sz w:val="32"/>
                <w:szCs w:val="32"/>
              </w:rPr>
              <w:t xml:space="preserve">e.g., </w:t>
            </w:r>
            <w:r w:rsidRPr="00FA43E3">
              <w:rPr>
                <w:rFonts w:ascii="Arial" w:hAnsi="Arial" w:cs="Arial"/>
                <w:sz w:val="32"/>
                <w:szCs w:val="32"/>
              </w:rPr>
              <w:t>a driveway or sidewalk) with the passenger’s wheeled mobility device.</w:t>
            </w:r>
          </w:p>
        </w:tc>
        <w:tc>
          <w:tcPr>
            <w:tcW w:w="4675" w:type="dxa"/>
          </w:tcPr>
          <w:p w14:paraId="0F3ED26C"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638CACE3" w14:textId="77777777" w:rsidTr="00BE4F69">
        <w:tc>
          <w:tcPr>
            <w:tcW w:w="4675" w:type="dxa"/>
          </w:tcPr>
          <w:p w14:paraId="43E5A6E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Assistance in traversing a difficult sidewalk (</w:t>
            </w:r>
            <w:r w:rsidRPr="00FA43E3">
              <w:rPr>
                <w:rFonts w:ascii="Arial" w:hAnsi="Arial" w:cs="Arial"/>
                <w:i/>
                <w:iCs/>
                <w:sz w:val="32"/>
                <w:szCs w:val="32"/>
              </w:rPr>
              <w:t xml:space="preserve">e.g., </w:t>
            </w:r>
            <w:r w:rsidRPr="00FA43E3">
              <w:rPr>
                <w:rFonts w:ascii="Arial" w:hAnsi="Arial" w:cs="Arial"/>
                <w:sz w:val="32"/>
                <w:szCs w:val="32"/>
              </w:rPr>
              <w:t>one where tree roots have made the sidewalk impassible for a wheelchair).</w:t>
            </w:r>
          </w:p>
        </w:tc>
        <w:tc>
          <w:tcPr>
            <w:tcW w:w="4675" w:type="dxa"/>
          </w:tcPr>
          <w:p w14:paraId="5C41CE1A"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229EDDE6" w14:textId="77777777" w:rsidTr="00BE4F69">
        <w:tc>
          <w:tcPr>
            <w:tcW w:w="4675" w:type="dxa"/>
          </w:tcPr>
          <w:p w14:paraId="26D15A7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Assistance around obstacles (</w:t>
            </w:r>
            <w:r w:rsidRPr="00FA43E3">
              <w:rPr>
                <w:rFonts w:ascii="Arial" w:hAnsi="Arial" w:cs="Arial"/>
                <w:i/>
                <w:iCs/>
                <w:sz w:val="32"/>
                <w:szCs w:val="32"/>
              </w:rPr>
              <w:t xml:space="preserve">e.g., </w:t>
            </w:r>
            <w:r w:rsidRPr="00FA43E3">
              <w:rPr>
                <w:rFonts w:ascii="Arial" w:hAnsi="Arial" w:cs="Arial"/>
                <w:sz w:val="32"/>
                <w:szCs w:val="32"/>
              </w:rPr>
              <w:t xml:space="preserve">construction areas) between the vehicle and the </w:t>
            </w:r>
            <w:r w:rsidRPr="00FA43E3">
              <w:rPr>
                <w:rFonts w:ascii="Arial" w:hAnsi="Arial" w:cs="Arial"/>
                <w:sz w:val="32"/>
                <w:szCs w:val="32"/>
              </w:rPr>
              <w:lastRenderedPageBreak/>
              <w:t>door of a passenger’s origin or destination.</w:t>
            </w:r>
          </w:p>
        </w:tc>
        <w:tc>
          <w:tcPr>
            <w:tcW w:w="4675" w:type="dxa"/>
          </w:tcPr>
          <w:p w14:paraId="4887F3C0"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4B4E5D07" w14:textId="77777777" w:rsidTr="00BE4F69">
        <w:tc>
          <w:tcPr>
            <w:tcW w:w="4675" w:type="dxa"/>
          </w:tcPr>
          <w:p w14:paraId="43B38F87"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to be assisted between an origin/destination and vehicle during extreme weather conditions.</w:t>
            </w:r>
          </w:p>
        </w:tc>
        <w:tc>
          <w:tcPr>
            <w:tcW w:w="4675" w:type="dxa"/>
          </w:tcPr>
          <w:p w14:paraId="5A96191D"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3BE2B14" w14:textId="77777777" w:rsidTr="00BE4F69">
        <w:tc>
          <w:tcPr>
            <w:tcW w:w="4675" w:type="dxa"/>
          </w:tcPr>
          <w:p w14:paraId="1853BA2D"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A passenger’s request for assistance means that the driver will need to leave passengers aboard a vehicle unattended (other than for an extended </w:t>
            </w:r>
            <w:proofErr w:type="gramStart"/>
            <w:r w:rsidRPr="00FA43E3">
              <w:rPr>
                <w:rFonts w:ascii="Arial" w:hAnsi="Arial" w:cs="Arial"/>
                <w:sz w:val="32"/>
                <w:szCs w:val="32"/>
              </w:rPr>
              <w:t>period of time</w:t>
            </w:r>
            <w:proofErr w:type="gramEnd"/>
            <w:r w:rsidRPr="00FA43E3">
              <w:rPr>
                <w:rFonts w:ascii="Arial" w:hAnsi="Arial" w:cs="Arial"/>
                <w:sz w:val="32"/>
                <w:szCs w:val="32"/>
              </w:rPr>
              <w:t xml:space="preserve"> or resulting in loss of the driver's visual contact with the vehicle).</w:t>
            </w:r>
          </w:p>
        </w:tc>
        <w:tc>
          <w:tcPr>
            <w:tcW w:w="4675" w:type="dxa"/>
          </w:tcPr>
          <w:p w14:paraId="5F1A01A6" w14:textId="77777777" w:rsidR="00892C64" w:rsidRPr="00FA43E3" w:rsidRDefault="00892C64" w:rsidP="00BE4F69">
            <w:pPr>
              <w:autoSpaceDE w:val="0"/>
              <w:autoSpaceDN w:val="0"/>
              <w:adjustRightInd w:val="0"/>
              <w:rPr>
                <w:rFonts w:ascii="Arial" w:hAnsi="Arial" w:cs="Arial"/>
                <w:sz w:val="32"/>
                <w:szCs w:val="32"/>
              </w:rPr>
            </w:pPr>
          </w:p>
        </w:tc>
      </w:tr>
    </w:tbl>
    <w:p w14:paraId="2811E410" w14:textId="77777777" w:rsidR="00E9193E" w:rsidRPr="00FA43E3" w:rsidRDefault="00E9193E">
      <w:pPr>
        <w:rPr>
          <w:sz w:val="28"/>
          <w:szCs w:val="28"/>
        </w:rPr>
      </w:pPr>
      <w:r w:rsidRPr="00FA43E3">
        <w:rPr>
          <w:sz w:val="28"/>
          <w:szCs w:val="28"/>
        </w:rPr>
        <w:br w:type="page"/>
      </w:r>
    </w:p>
    <w:tbl>
      <w:tblPr>
        <w:tblStyle w:val="TableGrid"/>
        <w:tblW w:w="0" w:type="auto"/>
        <w:tblLook w:val="04A0" w:firstRow="1" w:lastRow="0" w:firstColumn="1" w:lastColumn="0" w:noHBand="0" w:noVBand="1"/>
      </w:tblPr>
      <w:tblGrid>
        <w:gridCol w:w="4675"/>
        <w:gridCol w:w="4675"/>
      </w:tblGrid>
      <w:tr w:rsidR="00892C64" w:rsidRPr="00FA43E3" w14:paraId="27C2ED43" w14:textId="77777777" w:rsidTr="00BE4F69">
        <w:trPr>
          <w:trHeight w:val="503"/>
        </w:trPr>
        <w:tc>
          <w:tcPr>
            <w:tcW w:w="9350" w:type="dxa"/>
            <w:gridSpan w:val="2"/>
          </w:tcPr>
          <w:p w14:paraId="318755B7" w14:textId="6D13B4F4" w:rsidR="00892C64" w:rsidRPr="00FA43E3" w:rsidRDefault="00892C64" w:rsidP="00BE4F69">
            <w:pPr>
              <w:jc w:val="center"/>
              <w:rPr>
                <w:rFonts w:ascii="Arial" w:hAnsi="Arial" w:cs="Arial"/>
                <w:b/>
                <w:i/>
                <w:sz w:val="32"/>
                <w:szCs w:val="32"/>
              </w:rPr>
            </w:pPr>
          </w:p>
          <w:p w14:paraId="2FF010D8" w14:textId="77777777" w:rsidR="00892C64" w:rsidRPr="00FA43E3" w:rsidRDefault="00892C64" w:rsidP="00BE4F69">
            <w:pPr>
              <w:jc w:val="center"/>
              <w:rPr>
                <w:rFonts w:ascii="Arial" w:hAnsi="Arial" w:cs="Arial"/>
                <w:sz w:val="28"/>
                <w:szCs w:val="28"/>
              </w:rPr>
            </w:pPr>
            <w:r w:rsidRPr="00FA43E3">
              <w:rPr>
                <w:rFonts w:ascii="Arial" w:hAnsi="Arial" w:cs="Arial"/>
                <w:b/>
                <w:i/>
                <w:sz w:val="32"/>
                <w:szCs w:val="32"/>
              </w:rPr>
              <w:t>Getting On and Off the Vehicle &amp; to the Door:  Paratransit &amp; Fixed Route</w:t>
            </w:r>
          </w:p>
        </w:tc>
      </w:tr>
      <w:tr w:rsidR="00892C64" w:rsidRPr="00FA43E3" w14:paraId="038250EC" w14:textId="77777777" w:rsidTr="00BE4F69">
        <w:tc>
          <w:tcPr>
            <w:tcW w:w="4675" w:type="dxa"/>
          </w:tcPr>
          <w:p w14:paraId="7C14DF0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Wheelchair user requests to board a vehicle</w:t>
            </w:r>
          </w:p>
          <w:p w14:paraId="47BE135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separately from his or her device when the</w:t>
            </w:r>
          </w:p>
          <w:p w14:paraId="61FA03F1" w14:textId="77777777" w:rsidR="00892C64" w:rsidRPr="00FA43E3" w:rsidRDefault="00892C64" w:rsidP="009C0680">
            <w:pPr>
              <w:autoSpaceDE w:val="0"/>
              <w:autoSpaceDN w:val="0"/>
              <w:adjustRightInd w:val="0"/>
              <w:rPr>
                <w:rFonts w:ascii="Arial" w:hAnsi="Arial" w:cs="Arial"/>
                <w:sz w:val="32"/>
                <w:szCs w:val="32"/>
              </w:rPr>
            </w:pPr>
            <w:r w:rsidRPr="00FA43E3">
              <w:rPr>
                <w:rFonts w:ascii="Arial" w:hAnsi="Arial" w:cs="Arial"/>
                <w:sz w:val="32"/>
                <w:szCs w:val="32"/>
              </w:rPr>
              <w:t>occupied weight of the device exceeds the design</w:t>
            </w:r>
            <w:r w:rsidR="009C0680" w:rsidRPr="00FA43E3">
              <w:rPr>
                <w:rFonts w:ascii="Arial" w:hAnsi="Arial" w:cs="Arial"/>
                <w:sz w:val="32"/>
                <w:szCs w:val="32"/>
              </w:rPr>
              <w:t xml:space="preserve"> </w:t>
            </w:r>
            <w:r w:rsidRPr="00FA43E3">
              <w:rPr>
                <w:rFonts w:ascii="Arial" w:hAnsi="Arial" w:cs="Arial"/>
                <w:sz w:val="32"/>
                <w:szCs w:val="32"/>
              </w:rPr>
              <w:t>load of the vehicle lift.</w:t>
            </w:r>
          </w:p>
        </w:tc>
        <w:tc>
          <w:tcPr>
            <w:tcW w:w="4675" w:type="dxa"/>
          </w:tcPr>
          <w:p w14:paraId="4F762BFC"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3788DA76" w14:textId="77777777" w:rsidTr="00BE4F69">
        <w:tc>
          <w:tcPr>
            <w:tcW w:w="4675" w:type="dxa"/>
          </w:tcPr>
          <w:p w14:paraId="39671034"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41E563A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assist with luggage or</w:t>
            </w:r>
          </w:p>
          <w:p w14:paraId="182C9918"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packages may be denied in those instances</w:t>
            </w:r>
          </w:p>
          <w:p w14:paraId="01F9F3A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where it is not the normal policy or practice of</w:t>
            </w:r>
          </w:p>
          <w:p w14:paraId="6D042D0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the transportation agency to assist with</w:t>
            </w:r>
          </w:p>
          <w:p w14:paraId="5440083C"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luggage or packages.</w:t>
            </w:r>
          </w:p>
        </w:tc>
      </w:tr>
      <w:tr w:rsidR="00892C64" w:rsidRPr="00FA43E3" w14:paraId="75A17A5F" w14:textId="77777777" w:rsidTr="00BE4F69">
        <w:tc>
          <w:tcPr>
            <w:tcW w:w="4675" w:type="dxa"/>
          </w:tcPr>
          <w:p w14:paraId="1831B397"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45C36FB6" w14:textId="77777777" w:rsidR="00892C64" w:rsidRPr="00FA43E3" w:rsidRDefault="00892C64" w:rsidP="009C0680">
            <w:pPr>
              <w:autoSpaceDE w:val="0"/>
              <w:autoSpaceDN w:val="0"/>
              <w:adjustRightInd w:val="0"/>
              <w:rPr>
                <w:rFonts w:ascii="Arial" w:hAnsi="Arial" w:cs="Arial"/>
                <w:sz w:val="32"/>
                <w:szCs w:val="32"/>
              </w:rPr>
            </w:pPr>
            <w:r w:rsidRPr="00FA43E3">
              <w:rPr>
                <w:rFonts w:ascii="Arial" w:hAnsi="Arial" w:cs="Arial"/>
                <w:sz w:val="32"/>
                <w:szCs w:val="32"/>
              </w:rPr>
              <w:t>Except in emergency situations, a passenger’s</w:t>
            </w:r>
            <w:r w:rsidR="009C0680" w:rsidRPr="00FA43E3">
              <w:rPr>
                <w:rFonts w:ascii="Arial" w:hAnsi="Arial" w:cs="Arial"/>
                <w:sz w:val="32"/>
                <w:szCs w:val="32"/>
              </w:rPr>
              <w:t xml:space="preserve"> </w:t>
            </w:r>
            <w:r w:rsidRPr="00FA43E3">
              <w:rPr>
                <w:rFonts w:ascii="Arial" w:hAnsi="Arial" w:cs="Arial"/>
                <w:sz w:val="32"/>
                <w:szCs w:val="32"/>
              </w:rPr>
              <w:t>request for a driver to lift the passenger out of</w:t>
            </w:r>
            <w:r w:rsidR="009C0680" w:rsidRPr="00FA43E3">
              <w:rPr>
                <w:rFonts w:ascii="Arial" w:hAnsi="Arial" w:cs="Arial"/>
                <w:sz w:val="32"/>
                <w:szCs w:val="32"/>
              </w:rPr>
              <w:t xml:space="preserve"> </w:t>
            </w:r>
            <w:r w:rsidRPr="00FA43E3">
              <w:rPr>
                <w:rFonts w:ascii="Arial" w:hAnsi="Arial" w:cs="Arial"/>
                <w:sz w:val="32"/>
                <w:szCs w:val="32"/>
              </w:rPr>
              <w:t>his or her mobility device should generally be</w:t>
            </w:r>
            <w:r w:rsidR="009C0680" w:rsidRPr="00FA43E3">
              <w:rPr>
                <w:rFonts w:ascii="Arial" w:hAnsi="Arial" w:cs="Arial"/>
                <w:sz w:val="32"/>
                <w:szCs w:val="32"/>
              </w:rPr>
              <w:t xml:space="preserve"> </w:t>
            </w:r>
            <w:r w:rsidRPr="00FA43E3">
              <w:rPr>
                <w:rFonts w:ascii="Arial" w:hAnsi="Arial" w:cs="Arial"/>
                <w:sz w:val="32"/>
                <w:szCs w:val="32"/>
              </w:rPr>
              <w:t>denied.</w:t>
            </w:r>
          </w:p>
        </w:tc>
      </w:tr>
      <w:tr w:rsidR="00892C64" w:rsidRPr="00FA43E3" w14:paraId="4698C654" w14:textId="77777777" w:rsidTr="00BE4F69">
        <w:tc>
          <w:tcPr>
            <w:tcW w:w="9350" w:type="dxa"/>
            <w:gridSpan w:val="2"/>
          </w:tcPr>
          <w:p w14:paraId="4EE085DF" w14:textId="77777777" w:rsidR="00892C64" w:rsidRPr="00FA43E3" w:rsidRDefault="00892C64" w:rsidP="00BE4F69">
            <w:pPr>
              <w:jc w:val="center"/>
              <w:rPr>
                <w:rFonts w:ascii="Arial" w:hAnsi="Arial" w:cs="Arial"/>
                <w:b/>
                <w:i/>
                <w:sz w:val="32"/>
                <w:szCs w:val="32"/>
              </w:rPr>
            </w:pPr>
          </w:p>
          <w:p w14:paraId="167CA37E" w14:textId="77777777" w:rsidR="00892C64" w:rsidRPr="00FA43E3" w:rsidRDefault="00892C64" w:rsidP="00BE4F69">
            <w:pPr>
              <w:jc w:val="center"/>
              <w:rPr>
                <w:rFonts w:ascii="Arial" w:hAnsi="Arial" w:cs="Arial"/>
                <w:b/>
                <w:i/>
                <w:sz w:val="32"/>
                <w:szCs w:val="32"/>
              </w:rPr>
            </w:pPr>
            <w:r w:rsidRPr="00FA43E3">
              <w:rPr>
                <w:rFonts w:ascii="Arial" w:hAnsi="Arial" w:cs="Arial"/>
                <w:b/>
                <w:i/>
                <w:sz w:val="32"/>
                <w:szCs w:val="32"/>
              </w:rPr>
              <w:t>Positioning the Vehicle:  Fixed Route</w:t>
            </w:r>
          </w:p>
        </w:tc>
      </w:tr>
      <w:tr w:rsidR="00892C64" w:rsidRPr="00FA43E3" w14:paraId="6AEE78FB" w14:textId="77777777" w:rsidTr="00BE4F69">
        <w:tc>
          <w:tcPr>
            <w:tcW w:w="4675" w:type="dxa"/>
          </w:tcPr>
          <w:p w14:paraId="6DFD6F2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Position the vehicle to avoid obstructions to the passenger’s ability to enter or leave the vehicle at a designated stop location, such as parked cars, </w:t>
            </w:r>
            <w:proofErr w:type="gramStart"/>
            <w:r w:rsidRPr="00FA43E3">
              <w:rPr>
                <w:rFonts w:ascii="Arial" w:hAnsi="Arial" w:cs="Arial"/>
                <w:sz w:val="32"/>
                <w:szCs w:val="32"/>
              </w:rPr>
              <w:t>snow banks</w:t>
            </w:r>
            <w:proofErr w:type="gramEnd"/>
            <w:r w:rsidRPr="00FA43E3">
              <w:rPr>
                <w:rFonts w:ascii="Arial" w:hAnsi="Arial" w:cs="Arial"/>
                <w:sz w:val="32"/>
                <w:szCs w:val="32"/>
              </w:rPr>
              <w:t>, and construction.</w:t>
            </w:r>
          </w:p>
        </w:tc>
        <w:tc>
          <w:tcPr>
            <w:tcW w:w="4675" w:type="dxa"/>
          </w:tcPr>
          <w:p w14:paraId="2E9D7DC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Establish flag stop or route-deviation policies to avoid obstructions.</w:t>
            </w:r>
          </w:p>
        </w:tc>
      </w:tr>
      <w:tr w:rsidR="00892C64" w:rsidRPr="00FA43E3" w14:paraId="5F2A0E70" w14:textId="77777777" w:rsidTr="00BE4F69">
        <w:tc>
          <w:tcPr>
            <w:tcW w:w="9350" w:type="dxa"/>
            <w:gridSpan w:val="2"/>
          </w:tcPr>
          <w:p w14:paraId="59A4188A" w14:textId="77777777" w:rsidR="00892C64" w:rsidRPr="00FA43E3" w:rsidRDefault="00892C64" w:rsidP="00BE4F69">
            <w:pPr>
              <w:autoSpaceDE w:val="0"/>
              <w:autoSpaceDN w:val="0"/>
              <w:adjustRightInd w:val="0"/>
              <w:jc w:val="center"/>
              <w:rPr>
                <w:rFonts w:ascii="Arial" w:hAnsi="Arial" w:cs="Arial"/>
                <w:b/>
                <w:i/>
                <w:sz w:val="32"/>
                <w:szCs w:val="32"/>
              </w:rPr>
            </w:pPr>
          </w:p>
          <w:p w14:paraId="688DAE9A" w14:textId="77777777" w:rsidR="00FA43E3" w:rsidRDefault="00FA43E3" w:rsidP="00BE4F69">
            <w:pPr>
              <w:autoSpaceDE w:val="0"/>
              <w:autoSpaceDN w:val="0"/>
              <w:adjustRightInd w:val="0"/>
              <w:jc w:val="center"/>
              <w:rPr>
                <w:rFonts w:ascii="Arial" w:hAnsi="Arial" w:cs="Arial"/>
                <w:b/>
                <w:i/>
                <w:sz w:val="32"/>
                <w:szCs w:val="32"/>
              </w:rPr>
            </w:pPr>
          </w:p>
          <w:p w14:paraId="074E3A95" w14:textId="2C9EF0EE" w:rsidR="00892C64" w:rsidRPr="00FA43E3" w:rsidRDefault="00892C64" w:rsidP="00BE4F69">
            <w:pPr>
              <w:autoSpaceDE w:val="0"/>
              <w:autoSpaceDN w:val="0"/>
              <w:adjustRightInd w:val="0"/>
              <w:jc w:val="center"/>
              <w:rPr>
                <w:rFonts w:ascii="Arial" w:hAnsi="Arial" w:cs="Arial"/>
                <w:sz w:val="28"/>
                <w:szCs w:val="28"/>
              </w:rPr>
            </w:pPr>
            <w:r w:rsidRPr="00FA43E3">
              <w:rPr>
                <w:rFonts w:ascii="Arial" w:hAnsi="Arial" w:cs="Arial"/>
                <w:b/>
                <w:i/>
                <w:sz w:val="32"/>
                <w:szCs w:val="32"/>
              </w:rPr>
              <w:lastRenderedPageBreak/>
              <w:t>Positioning the Vehicle:  Paratransit</w:t>
            </w:r>
          </w:p>
        </w:tc>
      </w:tr>
      <w:tr w:rsidR="00892C64" w:rsidRPr="00FA43E3" w14:paraId="0957256B" w14:textId="77777777" w:rsidTr="00BE4F69">
        <w:tc>
          <w:tcPr>
            <w:tcW w:w="4675" w:type="dxa"/>
          </w:tcPr>
          <w:p w14:paraId="6B78D43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lastRenderedPageBreak/>
              <w:t>Pick up and drop off at the entrance requested by the passenger, rather than at a location that has been predetermined by the transportation agency.</w:t>
            </w:r>
          </w:p>
        </w:tc>
        <w:tc>
          <w:tcPr>
            <w:tcW w:w="4675" w:type="dxa"/>
          </w:tcPr>
          <w:p w14:paraId="157374DE" w14:textId="77777777" w:rsidR="00892C64" w:rsidRPr="00FA43E3" w:rsidRDefault="00892C64" w:rsidP="00BE4F69">
            <w:pPr>
              <w:autoSpaceDE w:val="0"/>
              <w:autoSpaceDN w:val="0"/>
              <w:adjustRightInd w:val="0"/>
              <w:jc w:val="center"/>
              <w:rPr>
                <w:rFonts w:ascii="Arial" w:hAnsi="Arial" w:cs="Arial"/>
                <w:b/>
                <w:i/>
                <w:sz w:val="32"/>
                <w:szCs w:val="32"/>
              </w:rPr>
            </w:pPr>
          </w:p>
        </w:tc>
      </w:tr>
      <w:tr w:rsidR="00892C64" w:rsidRPr="00FA43E3" w14:paraId="5A30A171" w14:textId="77777777" w:rsidTr="00BE4F69">
        <w:trPr>
          <w:trHeight w:val="1088"/>
        </w:trPr>
        <w:tc>
          <w:tcPr>
            <w:tcW w:w="4675" w:type="dxa"/>
          </w:tcPr>
          <w:p w14:paraId="6F43394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Pick up on private property with a security barrier.  Yes, and operator should work with passenger to get permission of the property owner to access the private property.</w:t>
            </w:r>
          </w:p>
        </w:tc>
        <w:tc>
          <w:tcPr>
            <w:tcW w:w="4675" w:type="dxa"/>
          </w:tcPr>
          <w:p w14:paraId="00F88C7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Violate the law or lawful access restrictions to meet the passenger’s requests to pick them up on private property with a security barrier.</w:t>
            </w:r>
          </w:p>
        </w:tc>
      </w:tr>
      <w:tr w:rsidR="00892C64" w:rsidRPr="00FA43E3" w14:paraId="1BDFF6F1" w14:textId="77777777" w:rsidTr="00BE4F69">
        <w:tc>
          <w:tcPr>
            <w:tcW w:w="4675" w:type="dxa"/>
          </w:tcPr>
          <w:p w14:paraId="16AE5674"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that a paratransit vehicle navigate to a</w:t>
            </w:r>
            <w:r w:rsidR="00313EB3" w:rsidRPr="00FA43E3">
              <w:rPr>
                <w:rFonts w:ascii="Arial" w:hAnsi="Arial" w:cs="Arial"/>
                <w:sz w:val="32"/>
                <w:szCs w:val="32"/>
              </w:rPr>
              <w:t xml:space="preserve"> </w:t>
            </w:r>
            <w:r w:rsidRPr="00FA43E3">
              <w:rPr>
                <w:rFonts w:ascii="Arial" w:hAnsi="Arial" w:cs="Arial"/>
                <w:sz w:val="32"/>
                <w:szCs w:val="32"/>
              </w:rPr>
              <w:t>pick-up point to which it is difficult to maneuver a</w:t>
            </w:r>
            <w:r w:rsidR="00313EB3" w:rsidRPr="00FA43E3">
              <w:rPr>
                <w:rFonts w:ascii="Arial" w:hAnsi="Arial" w:cs="Arial"/>
                <w:sz w:val="32"/>
                <w:szCs w:val="32"/>
              </w:rPr>
              <w:t xml:space="preserve"> </w:t>
            </w:r>
            <w:r w:rsidRPr="00FA43E3">
              <w:rPr>
                <w:rFonts w:ascii="Arial" w:hAnsi="Arial" w:cs="Arial"/>
                <w:sz w:val="32"/>
                <w:szCs w:val="32"/>
              </w:rPr>
              <w:t>vehicle, but not impossible or impracticable to</w:t>
            </w:r>
            <w:r w:rsidR="00313EB3" w:rsidRPr="00FA43E3">
              <w:rPr>
                <w:rFonts w:ascii="Arial" w:hAnsi="Arial" w:cs="Arial"/>
                <w:sz w:val="32"/>
                <w:szCs w:val="32"/>
              </w:rPr>
              <w:t xml:space="preserve"> </w:t>
            </w:r>
            <w:r w:rsidRPr="00FA43E3">
              <w:rPr>
                <w:rFonts w:ascii="Arial" w:hAnsi="Arial" w:cs="Arial"/>
                <w:sz w:val="32"/>
                <w:szCs w:val="32"/>
              </w:rPr>
              <w:t>access (</w:t>
            </w:r>
            <w:r w:rsidRPr="00FA43E3">
              <w:rPr>
                <w:rFonts w:ascii="Arial" w:hAnsi="Arial" w:cs="Arial"/>
                <w:i/>
                <w:iCs/>
                <w:sz w:val="32"/>
                <w:szCs w:val="32"/>
              </w:rPr>
              <w:t xml:space="preserve">e.g., </w:t>
            </w:r>
            <w:r w:rsidRPr="00FA43E3">
              <w:rPr>
                <w:rFonts w:ascii="Arial" w:hAnsi="Arial" w:cs="Arial"/>
                <w:sz w:val="32"/>
                <w:szCs w:val="32"/>
              </w:rPr>
              <w:t>it is unsafe for the vehicle and its</w:t>
            </w:r>
            <w:r w:rsidR="00313EB3" w:rsidRPr="00FA43E3">
              <w:rPr>
                <w:rFonts w:ascii="Arial" w:hAnsi="Arial" w:cs="Arial"/>
                <w:sz w:val="32"/>
                <w:szCs w:val="32"/>
              </w:rPr>
              <w:t xml:space="preserve"> </w:t>
            </w:r>
            <w:r w:rsidRPr="00FA43E3">
              <w:rPr>
                <w:rFonts w:ascii="Arial" w:hAnsi="Arial" w:cs="Arial"/>
                <w:sz w:val="32"/>
                <w:szCs w:val="32"/>
              </w:rPr>
              <w:t>occupants to get to the pick-up point without getting stuck or running off the road).</w:t>
            </w:r>
          </w:p>
        </w:tc>
        <w:tc>
          <w:tcPr>
            <w:tcW w:w="4675" w:type="dxa"/>
          </w:tcPr>
          <w:p w14:paraId="39375C62" w14:textId="77777777" w:rsidR="00892C64" w:rsidRPr="00FA43E3" w:rsidRDefault="00892C64" w:rsidP="00BE4F69">
            <w:pPr>
              <w:autoSpaceDE w:val="0"/>
              <w:autoSpaceDN w:val="0"/>
              <w:adjustRightInd w:val="0"/>
              <w:rPr>
                <w:rFonts w:ascii="Arial" w:hAnsi="Arial" w:cs="Arial"/>
                <w:b/>
                <w:i/>
                <w:sz w:val="32"/>
                <w:szCs w:val="32"/>
              </w:rPr>
            </w:pPr>
            <w:r w:rsidRPr="00FA43E3">
              <w:rPr>
                <w:rFonts w:ascii="Arial" w:hAnsi="Arial" w:cs="Arial"/>
                <w:sz w:val="32"/>
                <w:szCs w:val="32"/>
              </w:rPr>
              <w:t>Request exposes the vehicle and its occupants to hazards, such as running off the road, getting stuck, striking overhead objects, or reversing the vehicle down a narrow alley.</w:t>
            </w:r>
          </w:p>
        </w:tc>
      </w:tr>
      <w:tr w:rsidR="00892C64" w:rsidRPr="00FA43E3" w14:paraId="336692F0" w14:textId="77777777" w:rsidTr="00BE4F69">
        <w:tc>
          <w:tcPr>
            <w:tcW w:w="9350" w:type="dxa"/>
            <w:gridSpan w:val="2"/>
          </w:tcPr>
          <w:p w14:paraId="7A113F22" w14:textId="77777777" w:rsidR="00892C64" w:rsidRPr="00FA43E3" w:rsidRDefault="00892C64" w:rsidP="00BE4F69">
            <w:pPr>
              <w:autoSpaceDE w:val="0"/>
              <w:autoSpaceDN w:val="0"/>
              <w:adjustRightInd w:val="0"/>
              <w:jc w:val="center"/>
              <w:rPr>
                <w:rFonts w:ascii="Arial" w:hAnsi="Arial" w:cs="Arial"/>
                <w:b/>
                <w:i/>
                <w:sz w:val="32"/>
                <w:szCs w:val="32"/>
              </w:rPr>
            </w:pPr>
          </w:p>
          <w:p w14:paraId="02AFF56A" w14:textId="77777777" w:rsidR="00892C64" w:rsidRPr="00FA43E3" w:rsidRDefault="00892C64" w:rsidP="00BE4F69">
            <w:pPr>
              <w:autoSpaceDE w:val="0"/>
              <w:autoSpaceDN w:val="0"/>
              <w:adjustRightInd w:val="0"/>
              <w:jc w:val="center"/>
              <w:rPr>
                <w:rFonts w:ascii="Arial" w:hAnsi="Arial" w:cs="Arial"/>
                <w:b/>
                <w:i/>
                <w:sz w:val="32"/>
                <w:szCs w:val="32"/>
              </w:rPr>
            </w:pPr>
            <w:r w:rsidRPr="00FA43E3">
              <w:rPr>
                <w:rFonts w:ascii="Arial" w:hAnsi="Arial" w:cs="Arial"/>
                <w:b/>
                <w:i/>
                <w:sz w:val="32"/>
                <w:szCs w:val="32"/>
              </w:rPr>
              <w:t>Fares:  Paratransit and Fixed Route</w:t>
            </w:r>
          </w:p>
        </w:tc>
      </w:tr>
      <w:tr w:rsidR="00892C64" w:rsidRPr="00FA43E3" w14:paraId="10309BE0" w14:textId="77777777" w:rsidTr="00BE4F69">
        <w:tc>
          <w:tcPr>
            <w:tcW w:w="4675" w:type="dxa"/>
          </w:tcPr>
          <w:p w14:paraId="011FDA3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Handle fare media when the passenger with a disability cannot pay the fare by the generally established means (</w:t>
            </w:r>
            <w:r w:rsidRPr="00FA43E3">
              <w:rPr>
                <w:rFonts w:ascii="Arial" w:hAnsi="Arial" w:cs="Arial"/>
                <w:i/>
                <w:iCs/>
                <w:sz w:val="32"/>
                <w:szCs w:val="32"/>
              </w:rPr>
              <w:t xml:space="preserve">e.g., </w:t>
            </w:r>
            <w:r w:rsidRPr="00FA43E3">
              <w:rPr>
                <w:rFonts w:ascii="Arial" w:hAnsi="Arial" w:cs="Arial"/>
                <w:sz w:val="32"/>
                <w:szCs w:val="32"/>
              </w:rPr>
              <w:t>in a situation where a bus passenger cannot reach or insert a fare into the farebox).</w:t>
            </w:r>
          </w:p>
        </w:tc>
        <w:tc>
          <w:tcPr>
            <w:tcW w:w="4675" w:type="dxa"/>
          </w:tcPr>
          <w:p w14:paraId="3E02E5A4"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Reach into pockets or backpacks </w:t>
            </w:r>
            <w:proofErr w:type="gramStart"/>
            <w:r w:rsidRPr="00FA43E3">
              <w:rPr>
                <w:rFonts w:ascii="Arial" w:hAnsi="Arial" w:cs="Arial"/>
                <w:sz w:val="32"/>
                <w:szCs w:val="32"/>
              </w:rPr>
              <w:t>in order to</w:t>
            </w:r>
            <w:proofErr w:type="gramEnd"/>
            <w:r w:rsidRPr="00FA43E3">
              <w:rPr>
                <w:rFonts w:ascii="Arial" w:hAnsi="Arial" w:cs="Arial"/>
                <w:sz w:val="32"/>
                <w:szCs w:val="32"/>
              </w:rPr>
              <w:t xml:space="preserve"> extract the fare media.</w:t>
            </w:r>
          </w:p>
        </w:tc>
      </w:tr>
      <w:tr w:rsidR="00892C64" w:rsidRPr="00FA43E3" w14:paraId="31078E12" w14:textId="77777777" w:rsidTr="00BE4F69">
        <w:tc>
          <w:tcPr>
            <w:tcW w:w="4675" w:type="dxa"/>
          </w:tcPr>
          <w:p w14:paraId="33D89068" w14:textId="77777777" w:rsidR="00892C64" w:rsidRPr="00FA43E3" w:rsidRDefault="00892C64" w:rsidP="00BE4F69">
            <w:pPr>
              <w:autoSpaceDE w:val="0"/>
              <w:autoSpaceDN w:val="0"/>
              <w:adjustRightInd w:val="0"/>
              <w:rPr>
                <w:rFonts w:ascii="Arial" w:hAnsi="Arial" w:cs="Arial"/>
                <w:sz w:val="32"/>
                <w:szCs w:val="32"/>
              </w:rPr>
            </w:pPr>
          </w:p>
        </w:tc>
        <w:tc>
          <w:tcPr>
            <w:tcW w:w="4675" w:type="dxa"/>
          </w:tcPr>
          <w:p w14:paraId="1628A9D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Pay the fare for the passenger when the passenger cannot or refuses to pay the fare.</w:t>
            </w:r>
          </w:p>
        </w:tc>
      </w:tr>
    </w:tbl>
    <w:p w14:paraId="71AC81AF" w14:textId="65708DF0" w:rsidR="00E9193E" w:rsidRPr="00FA43E3" w:rsidRDefault="00E9193E">
      <w:pPr>
        <w:rPr>
          <w:sz w:val="28"/>
          <w:szCs w:val="28"/>
        </w:rPr>
      </w:pPr>
    </w:p>
    <w:tbl>
      <w:tblPr>
        <w:tblStyle w:val="TableGrid"/>
        <w:tblW w:w="11250" w:type="dxa"/>
        <w:tblInd w:w="-905" w:type="dxa"/>
        <w:tblLook w:val="04A0" w:firstRow="1" w:lastRow="0" w:firstColumn="1" w:lastColumn="0" w:noHBand="0" w:noVBand="1"/>
      </w:tblPr>
      <w:tblGrid>
        <w:gridCol w:w="5580"/>
        <w:gridCol w:w="5670"/>
      </w:tblGrid>
      <w:tr w:rsidR="00892C64" w:rsidRPr="00FA43E3" w14:paraId="3F3CE821" w14:textId="77777777" w:rsidTr="00DA68A5">
        <w:tc>
          <w:tcPr>
            <w:tcW w:w="11250" w:type="dxa"/>
            <w:gridSpan w:val="2"/>
          </w:tcPr>
          <w:p w14:paraId="3EFB06B3" w14:textId="529D19B1" w:rsidR="00892C64" w:rsidRPr="00FA43E3" w:rsidRDefault="00892C64" w:rsidP="00FA43E3">
            <w:pPr>
              <w:autoSpaceDE w:val="0"/>
              <w:autoSpaceDN w:val="0"/>
              <w:adjustRightInd w:val="0"/>
              <w:rPr>
                <w:rFonts w:ascii="Arial" w:hAnsi="Arial" w:cs="Arial"/>
                <w:b/>
                <w:i/>
                <w:sz w:val="32"/>
                <w:szCs w:val="32"/>
              </w:rPr>
            </w:pPr>
            <w:r w:rsidRPr="00FA43E3">
              <w:rPr>
                <w:rFonts w:ascii="Arial" w:hAnsi="Arial" w:cs="Arial"/>
                <w:b/>
                <w:i/>
                <w:sz w:val="32"/>
                <w:szCs w:val="32"/>
              </w:rPr>
              <w:t>Food, Medicine &amp; Special Requests:  Paratransit and Fixed Route</w:t>
            </w:r>
          </w:p>
        </w:tc>
      </w:tr>
      <w:tr w:rsidR="00892C64" w:rsidRPr="00FA43E3" w14:paraId="321865D4" w14:textId="77777777" w:rsidTr="00DA68A5">
        <w:tc>
          <w:tcPr>
            <w:tcW w:w="5580" w:type="dxa"/>
          </w:tcPr>
          <w:p w14:paraId="1EA2116F"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A passenger with diabetes or another medical condition requests to eat or drink aboard a vehicle or in a transit facility </w:t>
            </w:r>
            <w:proofErr w:type="gramStart"/>
            <w:r w:rsidRPr="00FA43E3">
              <w:rPr>
                <w:rFonts w:ascii="Arial" w:hAnsi="Arial" w:cs="Arial"/>
                <w:sz w:val="32"/>
                <w:szCs w:val="32"/>
              </w:rPr>
              <w:t>in order to</w:t>
            </w:r>
            <w:proofErr w:type="gramEnd"/>
            <w:r w:rsidRPr="00FA43E3">
              <w:rPr>
                <w:rFonts w:ascii="Arial" w:hAnsi="Arial" w:cs="Arial"/>
                <w:sz w:val="32"/>
                <w:szCs w:val="32"/>
              </w:rPr>
              <w:t xml:space="preserve"> avoid adverse health consequences.</w:t>
            </w:r>
          </w:p>
        </w:tc>
        <w:tc>
          <w:tcPr>
            <w:tcW w:w="5670" w:type="dxa"/>
          </w:tcPr>
          <w:p w14:paraId="4A8381D3"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0147A358" w14:textId="77777777" w:rsidTr="00DA68A5">
        <w:tc>
          <w:tcPr>
            <w:tcW w:w="5580" w:type="dxa"/>
          </w:tcPr>
          <w:p w14:paraId="6D073840"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Allow individuals to take medicine including administering insulin injections and conducting finger stick blood glucose testing.</w:t>
            </w:r>
          </w:p>
        </w:tc>
        <w:tc>
          <w:tcPr>
            <w:tcW w:w="5670" w:type="dxa"/>
          </w:tcPr>
          <w:p w14:paraId="4905DEF8"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Provide medical assistance.</w:t>
            </w:r>
          </w:p>
        </w:tc>
      </w:tr>
      <w:tr w:rsidR="00892C64" w:rsidRPr="00FA43E3" w14:paraId="7B17BEEC" w14:textId="77777777" w:rsidTr="00DA68A5">
        <w:tc>
          <w:tcPr>
            <w:tcW w:w="5580" w:type="dxa"/>
          </w:tcPr>
          <w:p w14:paraId="345212E1"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BAB0626"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service outside the service area or operating hours.</w:t>
            </w:r>
          </w:p>
        </w:tc>
      </w:tr>
      <w:tr w:rsidR="00892C64" w:rsidRPr="00FA43E3" w14:paraId="771264E9" w14:textId="77777777" w:rsidTr="00DA68A5">
        <w:tc>
          <w:tcPr>
            <w:tcW w:w="5580" w:type="dxa"/>
          </w:tcPr>
          <w:p w14:paraId="59046775"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for Personal Care Attendant to travel with</w:t>
            </w:r>
            <w:r w:rsidR="00313EB3" w:rsidRPr="00FA43E3">
              <w:rPr>
                <w:rFonts w:ascii="Arial" w:hAnsi="Arial" w:cs="Arial"/>
                <w:sz w:val="32"/>
                <w:szCs w:val="32"/>
              </w:rPr>
              <w:t xml:space="preserve"> </w:t>
            </w:r>
            <w:r w:rsidRPr="00FA43E3">
              <w:rPr>
                <w:rFonts w:ascii="Arial" w:hAnsi="Arial" w:cs="Arial"/>
                <w:sz w:val="32"/>
                <w:szCs w:val="32"/>
              </w:rPr>
              <w:t>a passenger.</w:t>
            </w:r>
          </w:p>
        </w:tc>
        <w:tc>
          <w:tcPr>
            <w:tcW w:w="5670" w:type="dxa"/>
          </w:tcPr>
          <w:p w14:paraId="1901D9EF" w14:textId="77777777" w:rsidR="00892C64" w:rsidRPr="00FA43E3" w:rsidRDefault="00892C64" w:rsidP="00313EB3">
            <w:pPr>
              <w:autoSpaceDE w:val="0"/>
              <w:autoSpaceDN w:val="0"/>
              <w:adjustRightInd w:val="0"/>
              <w:rPr>
                <w:rFonts w:ascii="Arial" w:hAnsi="Arial" w:cs="Arial"/>
                <w:sz w:val="32"/>
                <w:szCs w:val="32"/>
              </w:rPr>
            </w:pPr>
            <w:r w:rsidRPr="00FA43E3">
              <w:rPr>
                <w:rFonts w:ascii="Arial" w:hAnsi="Arial" w:cs="Arial"/>
                <w:sz w:val="32"/>
                <w:szCs w:val="32"/>
              </w:rPr>
              <w:t>Request that a transportation agency provide a</w:t>
            </w:r>
            <w:r w:rsidR="00313EB3" w:rsidRPr="00FA43E3">
              <w:rPr>
                <w:rFonts w:ascii="Arial" w:hAnsi="Arial" w:cs="Arial"/>
                <w:sz w:val="32"/>
                <w:szCs w:val="32"/>
              </w:rPr>
              <w:t xml:space="preserve"> </w:t>
            </w:r>
            <w:r w:rsidRPr="00FA43E3">
              <w:rPr>
                <w:rFonts w:ascii="Arial" w:hAnsi="Arial" w:cs="Arial"/>
                <w:sz w:val="32"/>
                <w:szCs w:val="32"/>
              </w:rPr>
              <w:t>Personal Care Attendant.</w:t>
            </w:r>
          </w:p>
        </w:tc>
      </w:tr>
      <w:tr w:rsidR="00892C64" w:rsidRPr="00FA43E3" w14:paraId="34FB9168" w14:textId="77777777" w:rsidTr="00DA68A5">
        <w:tc>
          <w:tcPr>
            <w:tcW w:w="5580" w:type="dxa"/>
          </w:tcPr>
          <w:p w14:paraId="17B63C9A"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53FA07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Care for a service animal.</w:t>
            </w:r>
          </w:p>
        </w:tc>
      </w:tr>
      <w:tr w:rsidR="00892C64" w:rsidRPr="00FA43E3" w14:paraId="025E8014" w14:textId="77777777" w:rsidTr="00DA68A5">
        <w:tc>
          <w:tcPr>
            <w:tcW w:w="5580" w:type="dxa"/>
          </w:tcPr>
          <w:p w14:paraId="320601A6"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2B79FFFE"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specific driver.</w:t>
            </w:r>
          </w:p>
        </w:tc>
      </w:tr>
      <w:tr w:rsidR="00892C64" w:rsidRPr="00FA43E3" w14:paraId="2D4D38E4" w14:textId="77777777" w:rsidTr="00DA68A5">
        <w:tc>
          <w:tcPr>
            <w:tcW w:w="5580" w:type="dxa"/>
          </w:tcPr>
          <w:p w14:paraId="7E6439B5"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Provide otherwise-allowed assistance for a return trip regardless of whether the passenger needed it on the initial trip (</w:t>
            </w:r>
            <w:r w:rsidRPr="00FA43E3">
              <w:rPr>
                <w:rFonts w:ascii="Arial" w:hAnsi="Arial" w:cs="Arial"/>
                <w:i/>
                <w:iCs/>
                <w:sz w:val="32"/>
                <w:szCs w:val="32"/>
              </w:rPr>
              <w:t xml:space="preserve">e.g., </w:t>
            </w:r>
            <w:r w:rsidRPr="00FA43E3">
              <w:rPr>
                <w:rFonts w:ascii="Arial" w:hAnsi="Arial" w:cs="Arial"/>
                <w:sz w:val="32"/>
                <w:szCs w:val="32"/>
              </w:rPr>
              <w:t>reasonable modifications for a dialysis patient who just received treatment).</w:t>
            </w:r>
          </w:p>
        </w:tc>
        <w:tc>
          <w:tcPr>
            <w:tcW w:w="5670" w:type="dxa"/>
          </w:tcPr>
          <w:p w14:paraId="6606C8AB"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7230F373" w14:textId="77777777" w:rsidTr="00DA68A5">
        <w:tc>
          <w:tcPr>
            <w:tcW w:w="5580" w:type="dxa"/>
          </w:tcPr>
          <w:p w14:paraId="068C4478" w14:textId="4BCE0170"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Passenger requests a telephone call 5 minutes (or another reasonable interval) in</w:t>
            </w:r>
            <w:r w:rsidR="00DA68A5">
              <w:t xml:space="preserve"> </w:t>
            </w:r>
            <w:r w:rsidR="00DA68A5" w:rsidRPr="00DA68A5">
              <w:rPr>
                <w:rFonts w:ascii="Arial" w:hAnsi="Arial" w:cs="Arial"/>
                <w:sz w:val="32"/>
                <w:szCs w:val="32"/>
              </w:rPr>
              <w:t>advance or at time of vehicle arrival.</w:t>
            </w:r>
            <w:r w:rsidRPr="00FA43E3">
              <w:rPr>
                <w:rFonts w:ascii="Arial" w:hAnsi="Arial" w:cs="Arial"/>
                <w:sz w:val="32"/>
                <w:szCs w:val="32"/>
              </w:rPr>
              <w:t xml:space="preserve"> </w:t>
            </w:r>
          </w:p>
        </w:tc>
        <w:tc>
          <w:tcPr>
            <w:tcW w:w="5670" w:type="dxa"/>
          </w:tcPr>
          <w:p w14:paraId="4E2B6791" w14:textId="77777777" w:rsidR="00892C64" w:rsidRPr="00FA43E3" w:rsidRDefault="00892C64" w:rsidP="00BE4F69">
            <w:pPr>
              <w:autoSpaceDE w:val="0"/>
              <w:autoSpaceDN w:val="0"/>
              <w:adjustRightInd w:val="0"/>
              <w:rPr>
                <w:rFonts w:ascii="Arial" w:hAnsi="Arial" w:cs="Arial"/>
                <w:sz w:val="32"/>
                <w:szCs w:val="32"/>
              </w:rPr>
            </w:pPr>
          </w:p>
        </w:tc>
      </w:tr>
      <w:tr w:rsidR="00892C64" w:rsidRPr="00FA43E3" w14:paraId="66C1FCF2" w14:textId="77777777" w:rsidTr="00DA68A5">
        <w:tc>
          <w:tcPr>
            <w:tcW w:w="5580" w:type="dxa"/>
          </w:tcPr>
          <w:p w14:paraId="5AF87172" w14:textId="77777777" w:rsidR="00892C64" w:rsidRPr="00FA43E3" w:rsidRDefault="00892C64" w:rsidP="00C63818">
            <w:pPr>
              <w:pStyle w:val="Header"/>
              <w:tabs>
                <w:tab w:val="clear" w:pos="4680"/>
                <w:tab w:val="clear" w:pos="9360"/>
              </w:tabs>
              <w:autoSpaceDE w:val="0"/>
              <w:autoSpaceDN w:val="0"/>
              <w:adjustRightInd w:val="0"/>
              <w:rPr>
                <w:rFonts w:ascii="Arial" w:hAnsi="Arial" w:cs="Arial"/>
                <w:sz w:val="32"/>
                <w:szCs w:val="32"/>
              </w:rPr>
            </w:pPr>
          </w:p>
        </w:tc>
        <w:tc>
          <w:tcPr>
            <w:tcW w:w="5670" w:type="dxa"/>
          </w:tcPr>
          <w:p w14:paraId="08250732"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special equipment (</w:t>
            </w:r>
            <w:r w:rsidRPr="00FA43E3">
              <w:rPr>
                <w:rFonts w:ascii="Arial" w:hAnsi="Arial" w:cs="Arial"/>
                <w:i/>
                <w:iCs/>
                <w:sz w:val="32"/>
                <w:szCs w:val="32"/>
              </w:rPr>
              <w:t xml:space="preserve">e.g., </w:t>
            </w:r>
            <w:r w:rsidRPr="00FA43E3">
              <w:rPr>
                <w:rFonts w:ascii="Arial" w:hAnsi="Arial" w:cs="Arial"/>
                <w:sz w:val="32"/>
                <w:szCs w:val="32"/>
              </w:rPr>
              <w:t>the</w:t>
            </w:r>
          </w:p>
          <w:p w14:paraId="0F91C868" w14:textId="135831CE"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 xml:space="preserve">installation of specific </w:t>
            </w:r>
            <w:r w:rsidR="00C37B9A" w:rsidRPr="00FA43E3">
              <w:rPr>
                <w:rFonts w:ascii="Arial" w:hAnsi="Arial" w:cs="Arial"/>
                <w:sz w:val="32"/>
                <w:szCs w:val="32"/>
              </w:rPr>
              <w:t>handrails</w:t>
            </w:r>
            <w:r w:rsidRPr="00FA43E3">
              <w:rPr>
                <w:rFonts w:ascii="Arial" w:hAnsi="Arial" w:cs="Arial"/>
                <w:sz w:val="32"/>
                <w:szCs w:val="32"/>
              </w:rPr>
              <w:t xml:space="preserve"> or a front seat in a vehicle for the passenger to avoid nausea or back pain) can be denied so long as the </w:t>
            </w:r>
            <w:r w:rsidRPr="00FA43E3">
              <w:rPr>
                <w:rFonts w:ascii="Arial" w:hAnsi="Arial" w:cs="Arial"/>
                <w:sz w:val="32"/>
                <w:szCs w:val="32"/>
              </w:rPr>
              <w:lastRenderedPageBreak/>
              <w:t>requested equipment is not required by the ADA or DOT rules</w:t>
            </w:r>
          </w:p>
        </w:tc>
      </w:tr>
      <w:tr w:rsidR="00892C64" w:rsidRPr="00FA43E3" w14:paraId="50596185" w14:textId="77777777" w:rsidTr="00DA68A5">
        <w:tc>
          <w:tcPr>
            <w:tcW w:w="5580" w:type="dxa"/>
          </w:tcPr>
          <w:p w14:paraId="3B11AE79"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305F3AA4" w14:textId="507C89C6"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dedicated vehicle (</w:t>
            </w:r>
            <w:r w:rsidRPr="00FA43E3">
              <w:rPr>
                <w:rFonts w:ascii="Arial" w:hAnsi="Arial" w:cs="Arial"/>
                <w:i/>
                <w:iCs/>
                <w:sz w:val="32"/>
                <w:szCs w:val="32"/>
              </w:rPr>
              <w:t xml:space="preserve">e.g., </w:t>
            </w:r>
            <w:r w:rsidRPr="00FA43E3">
              <w:rPr>
                <w:rFonts w:ascii="Arial" w:hAnsi="Arial" w:cs="Arial"/>
                <w:sz w:val="32"/>
                <w:szCs w:val="32"/>
              </w:rPr>
              <w:t>to avoid residual chemical odors) or a specific type or appearance of vehicle (</w:t>
            </w:r>
            <w:r w:rsidRPr="00FA43E3">
              <w:rPr>
                <w:rFonts w:ascii="Arial" w:hAnsi="Arial" w:cs="Arial"/>
                <w:i/>
                <w:iCs/>
                <w:sz w:val="32"/>
                <w:szCs w:val="32"/>
              </w:rPr>
              <w:t xml:space="preserve">e.g., </w:t>
            </w:r>
            <w:r w:rsidRPr="00FA43E3">
              <w:rPr>
                <w:rFonts w:ascii="Arial" w:hAnsi="Arial" w:cs="Arial"/>
                <w:sz w:val="32"/>
                <w:szCs w:val="32"/>
              </w:rPr>
              <w:t xml:space="preserve">a sedan rather than a van, </w:t>
            </w:r>
            <w:r w:rsidR="00C37B9A" w:rsidRPr="00FA43E3">
              <w:rPr>
                <w:rFonts w:ascii="Arial" w:hAnsi="Arial" w:cs="Arial"/>
                <w:sz w:val="32"/>
                <w:szCs w:val="32"/>
              </w:rPr>
              <w:t>to</w:t>
            </w:r>
            <w:r w:rsidRPr="00FA43E3">
              <w:rPr>
                <w:rFonts w:ascii="Arial" w:hAnsi="Arial" w:cs="Arial"/>
                <w:sz w:val="32"/>
                <w:szCs w:val="32"/>
              </w:rPr>
              <w:t xml:space="preserve"> provide more comfortable service).</w:t>
            </w:r>
          </w:p>
        </w:tc>
      </w:tr>
      <w:tr w:rsidR="00892C64" w:rsidRPr="00FA43E3" w14:paraId="38B84FC9" w14:textId="77777777" w:rsidTr="00DA68A5">
        <w:tc>
          <w:tcPr>
            <w:tcW w:w="5580" w:type="dxa"/>
          </w:tcPr>
          <w:p w14:paraId="0FFF1126"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47418C83"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an exclusive paratransit trip.</w:t>
            </w:r>
          </w:p>
        </w:tc>
      </w:tr>
      <w:tr w:rsidR="00892C64" w:rsidRPr="00FA43E3" w14:paraId="5D56EC11" w14:textId="77777777" w:rsidTr="00DA68A5">
        <w:tc>
          <w:tcPr>
            <w:tcW w:w="5580" w:type="dxa"/>
          </w:tcPr>
          <w:p w14:paraId="11D9B5D4" w14:textId="77777777" w:rsidR="00892C64" w:rsidRPr="00FA43E3" w:rsidRDefault="00892C64" w:rsidP="00BE4F69">
            <w:pPr>
              <w:autoSpaceDE w:val="0"/>
              <w:autoSpaceDN w:val="0"/>
              <w:adjustRightInd w:val="0"/>
              <w:rPr>
                <w:rFonts w:ascii="Arial" w:hAnsi="Arial" w:cs="Arial"/>
                <w:sz w:val="32"/>
                <w:szCs w:val="32"/>
              </w:rPr>
            </w:pPr>
          </w:p>
        </w:tc>
        <w:tc>
          <w:tcPr>
            <w:tcW w:w="5670" w:type="dxa"/>
          </w:tcPr>
          <w:p w14:paraId="68213764" w14:textId="77777777" w:rsidR="00892C64" w:rsidRPr="00FA43E3" w:rsidRDefault="00892C64" w:rsidP="00BE4F69">
            <w:pPr>
              <w:autoSpaceDE w:val="0"/>
              <w:autoSpaceDN w:val="0"/>
              <w:adjustRightInd w:val="0"/>
              <w:rPr>
                <w:rFonts w:ascii="Arial" w:hAnsi="Arial" w:cs="Arial"/>
                <w:sz w:val="32"/>
                <w:szCs w:val="32"/>
              </w:rPr>
            </w:pPr>
            <w:r w:rsidRPr="00FA43E3">
              <w:rPr>
                <w:rFonts w:ascii="Arial" w:hAnsi="Arial" w:cs="Arial"/>
                <w:sz w:val="32"/>
                <w:szCs w:val="32"/>
              </w:rPr>
              <w:t>Request for a driver to make an intermediate stop that would disrupt schedules and inconvenience other passengers.</w:t>
            </w:r>
          </w:p>
        </w:tc>
      </w:tr>
    </w:tbl>
    <w:p w14:paraId="6AAB21DD" w14:textId="77777777" w:rsidR="00892C64" w:rsidRPr="00FA43E3" w:rsidRDefault="00892C64" w:rsidP="00892C64">
      <w:pPr>
        <w:pStyle w:val="ListParagraph"/>
        <w:autoSpaceDE w:val="0"/>
        <w:autoSpaceDN w:val="0"/>
        <w:adjustRightInd w:val="0"/>
        <w:spacing w:after="0" w:line="240" w:lineRule="auto"/>
        <w:ind w:left="0"/>
        <w:rPr>
          <w:rFonts w:ascii="Arial" w:hAnsi="Arial" w:cs="Arial"/>
          <w:sz w:val="32"/>
          <w:szCs w:val="32"/>
        </w:rPr>
      </w:pPr>
    </w:p>
    <w:p w14:paraId="423F0562" w14:textId="77777777" w:rsidR="00F866DE" w:rsidRPr="00FA43E3" w:rsidRDefault="00F866DE">
      <w:pPr>
        <w:rPr>
          <w:rFonts w:ascii="Arial" w:hAnsi="Arial" w:cs="Arial"/>
          <w:sz w:val="28"/>
          <w:szCs w:val="28"/>
        </w:rPr>
      </w:pPr>
    </w:p>
    <w:sectPr w:rsidR="00F866DE" w:rsidRPr="00FA43E3" w:rsidSect="00136E82">
      <w:footerReference w:type="default" r:id="rId15"/>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80B7" w14:textId="77777777" w:rsidR="006F7303" w:rsidRDefault="006F7303">
      <w:pPr>
        <w:spacing w:after="0" w:line="240" w:lineRule="auto"/>
      </w:pPr>
      <w:r>
        <w:separator/>
      </w:r>
    </w:p>
  </w:endnote>
  <w:endnote w:type="continuationSeparator" w:id="0">
    <w:p w14:paraId="064DFADE" w14:textId="77777777" w:rsidR="006F7303" w:rsidRDefault="006F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20A8" w14:textId="49B02C03" w:rsidR="00F76E15" w:rsidRPr="009D6055" w:rsidRDefault="00F76E15" w:rsidP="009D6055">
    <w:pPr>
      <w:pStyle w:val="Footer"/>
      <w:jc w:val="right"/>
      <w:rPr>
        <w:rFonts w:ascii="Arial" w:hAnsi="Arial" w:cs="Arial"/>
        <w:sz w:val="20"/>
        <w:szCs w:val="20"/>
      </w:rPr>
    </w:pPr>
    <w:r w:rsidRPr="009D6055">
      <w:rPr>
        <w:rFonts w:ascii="Arial" w:hAnsi="Arial" w:cs="Arial"/>
        <w:sz w:val="20"/>
        <w:szCs w:val="20"/>
      </w:rPr>
      <w:t>ADA Reasonable Modification Policy – Revised 0</w:t>
    </w:r>
    <w:r w:rsidR="00E219B2">
      <w:rPr>
        <w:rFonts w:ascii="Arial" w:hAnsi="Arial" w:cs="Arial"/>
        <w:sz w:val="20"/>
        <w:szCs w:val="20"/>
      </w:rPr>
      <w:t>7/13</w:t>
    </w:r>
    <w:r w:rsidRPr="009D6055">
      <w:rPr>
        <w:rFonts w:ascii="Arial" w:hAnsi="Arial" w:cs="Arial"/>
        <w:sz w:val="20"/>
        <w:szCs w:val="20"/>
      </w:rPr>
      <w:t xml:space="preserve">/22 </w:t>
    </w:r>
    <w:r w:rsidR="009D6055">
      <w:rPr>
        <w:rFonts w:ascii="Arial" w:hAnsi="Arial" w:cs="Arial"/>
        <w:sz w:val="20"/>
        <w:szCs w:val="20"/>
      </w:rPr>
      <w:t xml:space="preserve">  </w:t>
    </w:r>
    <w:r w:rsidRPr="009D6055">
      <w:rPr>
        <w:rFonts w:ascii="Arial" w:hAnsi="Arial" w:cs="Arial"/>
        <w:sz w:val="20"/>
        <w:szCs w:val="20"/>
      </w:rPr>
      <w:t xml:space="preserve"> </w:t>
    </w:r>
    <w:r w:rsidRPr="009D6055">
      <w:rPr>
        <w:rFonts w:ascii="Arial" w:hAnsi="Arial" w:cs="Arial"/>
        <w:color w:val="7F7F7F" w:themeColor="background1" w:themeShade="7F"/>
        <w:spacing w:val="60"/>
        <w:sz w:val="20"/>
        <w:szCs w:val="20"/>
      </w:rPr>
      <w:t>Page</w:t>
    </w:r>
    <w:r w:rsidRPr="009D6055">
      <w:rPr>
        <w:rFonts w:ascii="Arial" w:hAnsi="Arial" w:cs="Arial"/>
        <w:sz w:val="20"/>
        <w:szCs w:val="20"/>
      </w:rPr>
      <w:t xml:space="preserve"> | </w:t>
    </w:r>
    <w:r w:rsidRPr="009D6055">
      <w:rPr>
        <w:rFonts w:ascii="Arial" w:hAnsi="Arial" w:cs="Arial"/>
        <w:sz w:val="20"/>
        <w:szCs w:val="20"/>
      </w:rPr>
      <w:fldChar w:fldCharType="begin"/>
    </w:r>
    <w:r w:rsidRPr="009D6055">
      <w:rPr>
        <w:rFonts w:ascii="Arial" w:hAnsi="Arial" w:cs="Arial"/>
        <w:sz w:val="20"/>
        <w:szCs w:val="20"/>
      </w:rPr>
      <w:instrText xml:space="preserve"> PAGE   \* MERGEFORMAT </w:instrText>
    </w:r>
    <w:r w:rsidRPr="009D6055">
      <w:rPr>
        <w:rFonts w:ascii="Arial" w:hAnsi="Arial" w:cs="Arial"/>
        <w:sz w:val="20"/>
        <w:szCs w:val="20"/>
      </w:rPr>
      <w:fldChar w:fldCharType="separate"/>
    </w:r>
    <w:r w:rsidRPr="009D6055">
      <w:rPr>
        <w:rFonts w:ascii="Arial" w:hAnsi="Arial" w:cs="Arial"/>
        <w:b/>
        <w:bCs/>
        <w:noProof/>
        <w:sz w:val="20"/>
        <w:szCs w:val="20"/>
      </w:rPr>
      <w:t>1</w:t>
    </w:r>
    <w:r w:rsidRPr="009D6055">
      <w:rPr>
        <w:rFonts w:ascii="Arial" w:hAnsi="Arial" w:cs="Arial"/>
        <w:b/>
        <w:bCs/>
        <w:noProof/>
        <w:sz w:val="20"/>
        <w:szCs w:val="20"/>
      </w:rPr>
      <w:fldChar w:fldCharType="end"/>
    </w:r>
  </w:p>
  <w:p w14:paraId="074538A9" w14:textId="77777777" w:rsidR="003D3C66" w:rsidRPr="006733BC" w:rsidRDefault="00000000" w:rsidP="00C6381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6D7C" w14:textId="77777777" w:rsidR="006F7303" w:rsidRDefault="006F7303">
      <w:pPr>
        <w:spacing w:after="0" w:line="240" w:lineRule="auto"/>
      </w:pPr>
      <w:r>
        <w:separator/>
      </w:r>
    </w:p>
  </w:footnote>
  <w:footnote w:type="continuationSeparator" w:id="0">
    <w:p w14:paraId="76178661" w14:textId="77777777" w:rsidR="006F7303" w:rsidRDefault="006F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C7E"/>
    <w:multiLevelType w:val="hybridMultilevel"/>
    <w:tmpl w:val="1F0C97DA"/>
    <w:lvl w:ilvl="0" w:tplc="19B82DB4">
      <w:start w:val="1"/>
      <w:numFmt w:val="decimal"/>
      <w:lvlText w:val="%1."/>
      <w:lvlJc w:val="left"/>
      <w:pPr>
        <w:ind w:left="720" w:hanging="360"/>
      </w:pPr>
      <w:rPr>
        <w:b w:val="0"/>
        <w:i w:val="0"/>
      </w:rPr>
    </w:lvl>
    <w:lvl w:ilvl="1" w:tplc="FAE01A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37FB1"/>
    <w:multiLevelType w:val="multilevel"/>
    <w:tmpl w:val="F296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3011D"/>
    <w:multiLevelType w:val="hybridMultilevel"/>
    <w:tmpl w:val="E2FC911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C3E78"/>
    <w:multiLevelType w:val="multilevel"/>
    <w:tmpl w:val="7F1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056EE"/>
    <w:multiLevelType w:val="hybridMultilevel"/>
    <w:tmpl w:val="2014E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576F0"/>
    <w:multiLevelType w:val="multilevel"/>
    <w:tmpl w:val="41A6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1D21"/>
    <w:multiLevelType w:val="hybridMultilevel"/>
    <w:tmpl w:val="4DB8E4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05B92"/>
    <w:multiLevelType w:val="multilevel"/>
    <w:tmpl w:val="80FCC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94304"/>
    <w:multiLevelType w:val="multilevel"/>
    <w:tmpl w:val="5B681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C5C3E"/>
    <w:multiLevelType w:val="multilevel"/>
    <w:tmpl w:val="0B48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2687C"/>
    <w:multiLevelType w:val="multilevel"/>
    <w:tmpl w:val="787A7ED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1" w15:restartNumberingAfterBreak="0">
    <w:nsid w:val="4DD76E74"/>
    <w:multiLevelType w:val="hybridMultilevel"/>
    <w:tmpl w:val="A928F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F6577"/>
    <w:multiLevelType w:val="hybridMultilevel"/>
    <w:tmpl w:val="8A1854F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1B41E3"/>
    <w:multiLevelType w:val="hybridMultilevel"/>
    <w:tmpl w:val="6BD2C640"/>
    <w:lvl w:ilvl="0" w:tplc="5764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56426E"/>
    <w:multiLevelType w:val="hybridMultilevel"/>
    <w:tmpl w:val="6BD2C640"/>
    <w:lvl w:ilvl="0" w:tplc="5764F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1D79D6"/>
    <w:multiLevelType w:val="hybridMultilevel"/>
    <w:tmpl w:val="A8984156"/>
    <w:lvl w:ilvl="0" w:tplc="AD40F2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98304">
    <w:abstractNumId w:val="4"/>
  </w:num>
  <w:num w:numId="2" w16cid:durableId="1605382473">
    <w:abstractNumId w:val="14"/>
  </w:num>
  <w:num w:numId="3" w16cid:durableId="2087024225">
    <w:abstractNumId w:val="13"/>
  </w:num>
  <w:num w:numId="4" w16cid:durableId="955210892">
    <w:abstractNumId w:val="0"/>
  </w:num>
  <w:num w:numId="5" w16cid:durableId="1946620089">
    <w:abstractNumId w:val="12"/>
  </w:num>
  <w:num w:numId="6" w16cid:durableId="538321146">
    <w:abstractNumId w:val="2"/>
  </w:num>
  <w:num w:numId="7" w16cid:durableId="2109303818">
    <w:abstractNumId w:val="10"/>
  </w:num>
  <w:num w:numId="8" w16cid:durableId="2005206217">
    <w:abstractNumId w:val="7"/>
  </w:num>
  <w:num w:numId="9" w16cid:durableId="761679051">
    <w:abstractNumId w:val="8"/>
  </w:num>
  <w:num w:numId="10" w16cid:durableId="840777710">
    <w:abstractNumId w:val="9"/>
  </w:num>
  <w:num w:numId="11" w16cid:durableId="805591271">
    <w:abstractNumId w:val="1"/>
  </w:num>
  <w:num w:numId="12" w16cid:durableId="1974406023">
    <w:abstractNumId w:val="5"/>
  </w:num>
  <w:num w:numId="13" w16cid:durableId="1301425315">
    <w:abstractNumId w:val="11"/>
  </w:num>
  <w:num w:numId="14" w16cid:durableId="1009257434">
    <w:abstractNumId w:val="3"/>
  </w:num>
  <w:num w:numId="15" w16cid:durableId="1146165665">
    <w:abstractNumId w:val="15"/>
  </w:num>
  <w:num w:numId="16" w16cid:durableId="1191987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64"/>
    <w:rsid w:val="000331A9"/>
    <w:rsid w:val="00081570"/>
    <w:rsid w:val="00085895"/>
    <w:rsid w:val="000C1E23"/>
    <w:rsid w:val="000D23F3"/>
    <w:rsid w:val="000D40AD"/>
    <w:rsid w:val="001002D3"/>
    <w:rsid w:val="00102E29"/>
    <w:rsid w:val="00102EE6"/>
    <w:rsid w:val="001104F2"/>
    <w:rsid w:val="001171E3"/>
    <w:rsid w:val="00136E82"/>
    <w:rsid w:val="00176C2D"/>
    <w:rsid w:val="001809A9"/>
    <w:rsid w:val="00184766"/>
    <w:rsid w:val="001965A6"/>
    <w:rsid w:val="001A1560"/>
    <w:rsid w:val="001D6435"/>
    <w:rsid w:val="00212084"/>
    <w:rsid w:val="00226210"/>
    <w:rsid w:val="00237A58"/>
    <w:rsid w:val="00245A77"/>
    <w:rsid w:val="00247ABE"/>
    <w:rsid w:val="002A1EC9"/>
    <w:rsid w:val="002A370A"/>
    <w:rsid w:val="002A7E23"/>
    <w:rsid w:val="002B012F"/>
    <w:rsid w:val="002E4B54"/>
    <w:rsid w:val="00313EB3"/>
    <w:rsid w:val="003B31F2"/>
    <w:rsid w:val="00413EC7"/>
    <w:rsid w:val="004D02B1"/>
    <w:rsid w:val="004E72AC"/>
    <w:rsid w:val="00551EBD"/>
    <w:rsid w:val="0058162A"/>
    <w:rsid w:val="00593699"/>
    <w:rsid w:val="005B1AAF"/>
    <w:rsid w:val="005B1EF4"/>
    <w:rsid w:val="005F314C"/>
    <w:rsid w:val="00612760"/>
    <w:rsid w:val="00621107"/>
    <w:rsid w:val="00632348"/>
    <w:rsid w:val="006745EE"/>
    <w:rsid w:val="00676230"/>
    <w:rsid w:val="00685C95"/>
    <w:rsid w:val="00693402"/>
    <w:rsid w:val="006A451C"/>
    <w:rsid w:val="006C403D"/>
    <w:rsid w:val="006D2F0D"/>
    <w:rsid w:val="006D35FD"/>
    <w:rsid w:val="006F5ED2"/>
    <w:rsid w:val="006F7303"/>
    <w:rsid w:val="00753111"/>
    <w:rsid w:val="00776C3C"/>
    <w:rsid w:val="0078345E"/>
    <w:rsid w:val="007B3B84"/>
    <w:rsid w:val="007B6C71"/>
    <w:rsid w:val="007C0AC1"/>
    <w:rsid w:val="007F01E2"/>
    <w:rsid w:val="00812314"/>
    <w:rsid w:val="00834330"/>
    <w:rsid w:val="0085384B"/>
    <w:rsid w:val="008558E2"/>
    <w:rsid w:val="00864D77"/>
    <w:rsid w:val="00892C64"/>
    <w:rsid w:val="00895730"/>
    <w:rsid w:val="008B6DF8"/>
    <w:rsid w:val="008C12B8"/>
    <w:rsid w:val="008F53FB"/>
    <w:rsid w:val="009624DB"/>
    <w:rsid w:val="009A0251"/>
    <w:rsid w:val="009C0680"/>
    <w:rsid w:val="009D2EBF"/>
    <w:rsid w:val="009D6055"/>
    <w:rsid w:val="00A10AAA"/>
    <w:rsid w:val="00A26B7D"/>
    <w:rsid w:val="00A279A4"/>
    <w:rsid w:val="00A32350"/>
    <w:rsid w:val="00A44899"/>
    <w:rsid w:val="00A57570"/>
    <w:rsid w:val="00A6430E"/>
    <w:rsid w:val="00A80575"/>
    <w:rsid w:val="00A82A65"/>
    <w:rsid w:val="00AF2204"/>
    <w:rsid w:val="00B45EF8"/>
    <w:rsid w:val="00B47409"/>
    <w:rsid w:val="00B5444B"/>
    <w:rsid w:val="00B82D21"/>
    <w:rsid w:val="00BD6444"/>
    <w:rsid w:val="00BE41D7"/>
    <w:rsid w:val="00C1048A"/>
    <w:rsid w:val="00C37B9A"/>
    <w:rsid w:val="00C63818"/>
    <w:rsid w:val="00C83E40"/>
    <w:rsid w:val="00D4752B"/>
    <w:rsid w:val="00DA3AFF"/>
    <w:rsid w:val="00DA68A5"/>
    <w:rsid w:val="00DD2063"/>
    <w:rsid w:val="00E01F0E"/>
    <w:rsid w:val="00E21573"/>
    <w:rsid w:val="00E21953"/>
    <w:rsid w:val="00E219B2"/>
    <w:rsid w:val="00E81734"/>
    <w:rsid w:val="00E9193E"/>
    <w:rsid w:val="00EC5E79"/>
    <w:rsid w:val="00F06511"/>
    <w:rsid w:val="00F43067"/>
    <w:rsid w:val="00F76E15"/>
    <w:rsid w:val="00F866DE"/>
    <w:rsid w:val="00FA43E3"/>
    <w:rsid w:val="00FB74FB"/>
    <w:rsid w:val="00FC0F1A"/>
    <w:rsid w:val="00FC7388"/>
    <w:rsid w:val="00FE5637"/>
    <w:rsid w:val="5B1A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1B27"/>
  <w15:docId w15:val="{C941920E-0FC8-45F1-BD4E-83D7BC15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6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C64"/>
    <w:pPr>
      <w:ind w:left="720"/>
      <w:contextualSpacing/>
    </w:pPr>
  </w:style>
  <w:style w:type="character" w:styleId="Hyperlink">
    <w:name w:val="Hyperlink"/>
    <w:basedOn w:val="DefaultParagraphFont"/>
    <w:uiPriority w:val="99"/>
    <w:unhideWhenUsed/>
    <w:rsid w:val="00892C64"/>
    <w:rPr>
      <w:color w:val="0000FF" w:themeColor="hyperlink"/>
      <w:u w:val="single"/>
    </w:rPr>
  </w:style>
  <w:style w:type="table" w:styleId="TableGrid">
    <w:name w:val="Table Grid"/>
    <w:basedOn w:val="TableNormal"/>
    <w:uiPriority w:val="39"/>
    <w:rsid w:val="00892C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C64"/>
    <w:rPr>
      <w:rFonts w:asciiTheme="minorHAnsi" w:hAnsiTheme="minorHAnsi"/>
      <w:sz w:val="22"/>
    </w:rPr>
  </w:style>
  <w:style w:type="paragraph" w:styleId="Footer">
    <w:name w:val="footer"/>
    <w:basedOn w:val="Normal"/>
    <w:link w:val="FooterChar"/>
    <w:uiPriority w:val="99"/>
    <w:unhideWhenUsed/>
    <w:rsid w:val="0089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64"/>
    <w:rPr>
      <w:rFonts w:asciiTheme="minorHAnsi" w:hAnsiTheme="minorHAnsi"/>
      <w:sz w:val="22"/>
    </w:rPr>
  </w:style>
  <w:style w:type="paragraph" w:styleId="Title">
    <w:name w:val="Title"/>
    <w:basedOn w:val="Normal"/>
    <w:next w:val="Normal"/>
    <w:link w:val="TitleChar"/>
    <w:uiPriority w:val="10"/>
    <w:qFormat/>
    <w:rsid w:val="006A451C"/>
    <w:pPr>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6A451C"/>
    <w:rPr>
      <w:rFonts w:cs="Times New Roman"/>
      <w:b/>
      <w:szCs w:val="24"/>
    </w:rPr>
  </w:style>
  <w:style w:type="paragraph" w:styleId="BodyText">
    <w:name w:val="Body Text"/>
    <w:basedOn w:val="Normal"/>
    <w:link w:val="BodyTextChar"/>
    <w:uiPriority w:val="99"/>
    <w:unhideWhenUsed/>
    <w:rsid w:val="00BD6444"/>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BD6444"/>
    <w:rPr>
      <w:rFonts w:ascii="Arial" w:hAnsi="Arial" w:cs="Arial"/>
      <w:szCs w:val="24"/>
    </w:rPr>
  </w:style>
  <w:style w:type="character" w:styleId="CommentReference">
    <w:name w:val="annotation reference"/>
    <w:basedOn w:val="DefaultParagraphFont"/>
    <w:uiPriority w:val="99"/>
    <w:semiHidden/>
    <w:unhideWhenUsed/>
    <w:rsid w:val="001104F2"/>
    <w:rPr>
      <w:sz w:val="16"/>
      <w:szCs w:val="16"/>
    </w:rPr>
  </w:style>
  <w:style w:type="paragraph" w:styleId="CommentText">
    <w:name w:val="annotation text"/>
    <w:basedOn w:val="Normal"/>
    <w:link w:val="CommentTextChar"/>
    <w:uiPriority w:val="99"/>
    <w:unhideWhenUsed/>
    <w:rsid w:val="001104F2"/>
    <w:pPr>
      <w:spacing w:line="240" w:lineRule="auto"/>
    </w:pPr>
    <w:rPr>
      <w:sz w:val="20"/>
      <w:szCs w:val="20"/>
    </w:rPr>
  </w:style>
  <w:style w:type="character" w:customStyle="1" w:styleId="CommentTextChar">
    <w:name w:val="Comment Text Char"/>
    <w:basedOn w:val="DefaultParagraphFont"/>
    <w:link w:val="CommentText"/>
    <w:uiPriority w:val="99"/>
    <w:rsid w:val="001104F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104F2"/>
    <w:rPr>
      <w:b/>
      <w:bCs/>
    </w:rPr>
  </w:style>
  <w:style w:type="character" w:customStyle="1" w:styleId="CommentSubjectChar">
    <w:name w:val="Comment Subject Char"/>
    <w:basedOn w:val="CommentTextChar"/>
    <w:link w:val="CommentSubject"/>
    <w:uiPriority w:val="99"/>
    <w:semiHidden/>
    <w:rsid w:val="001104F2"/>
    <w:rPr>
      <w:rFonts w:asciiTheme="minorHAnsi" w:hAnsiTheme="minorHAnsi"/>
      <w:b/>
      <w:bCs/>
      <w:sz w:val="20"/>
      <w:szCs w:val="20"/>
    </w:rPr>
  </w:style>
  <w:style w:type="paragraph" w:styleId="Revision">
    <w:name w:val="Revision"/>
    <w:hidden/>
    <w:uiPriority w:val="99"/>
    <w:semiHidden/>
    <w:rsid w:val="007C0AC1"/>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C37B9A"/>
    <w:rPr>
      <w:color w:val="800080" w:themeColor="followedHyperlink"/>
      <w:u w:val="single"/>
    </w:rPr>
  </w:style>
  <w:style w:type="character" w:styleId="UnresolvedMention">
    <w:name w:val="Unresolved Mention"/>
    <w:basedOn w:val="DefaultParagraphFont"/>
    <w:uiPriority w:val="99"/>
    <w:semiHidden/>
    <w:unhideWhenUsed/>
    <w:rsid w:val="007B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9715">
      <w:bodyDiv w:val="1"/>
      <w:marLeft w:val="0"/>
      <w:marRight w:val="0"/>
      <w:marTop w:val="0"/>
      <w:marBottom w:val="0"/>
      <w:divBdr>
        <w:top w:val="none" w:sz="0" w:space="0" w:color="auto"/>
        <w:left w:val="none" w:sz="0" w:space="0" w:color="auto"/>
        <w:bottom w:val="none" w:sz="0" w:space="0" w:color="auto"/>
        <w:right w:val="none" w:sz="0" w:space="0" w:color="auto"/>
      </w:divBdr>
    </w:div>
    <w:div w:id="723716234">
      <w:bodyDiv w:val="1"/>
      <w:marLeft w:val="0"/>
      <w:marRight w:val="0"/>
      <w:marTop w:val="0"/>
      <w:marBottom w:val="0"/>
      <w:divBdr>
        <w:top w:val="none" w:sz="0" w:space="0" w:color="auto"/>
        <w:left w:val="none" w:sz="0" w:space="0" w:color="auto"/>
        <w:bottom w:val="none" w:sz="0" w:space="0" w:color="auto"/>
        <w:right w:val="none" w:sz="0" w:space="0" w:color="auto"/>
      </w:divBdr>
    </w:div>
    <w:div w:id="795223045">
      <w:bodyDiv w:val="1"/>
      <w:marLeft w:val="0"/>
      <w:marRight w:val="0"/>
      <w:marTop w:val="0"/>
      <w:marBottom w:val="0"/>
      <w:divBdr>
        <w:top w:val="none" w:sz="0" w:space="0" w:color="auto"/>
        <w:left w:val="none" w:sz="0" w:space="0" w:color="auto"/>
        <w:bottom w:val="none" w:sz="0" w:space="0" w:color="auto"/>
        <w:right w:val="none" w:sz="0" w:space="0" w:color="auto"/>
      </w:divBdr>
      <w:divsChild>
        <w:div w:id="9080790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73591748">
      <w:bodyDiv w:val="1"/>
      <w:marLeft w:val="0"/>
      <w:marRight w:val="0"/>
      <w:marTop w:val="0"/>
      <w:marBottom w:val="0"/>
      <w:divBdr>
        <w:top w:val="none" w:sz="0" w:space="0" w:color="auto"/>
        <w:left w:val="none" w:sz="0" w:space="0" w:color="auto"/>
        <w:bottom w:val="none" w:sz="0" w:space="0" w:color="auto"/>
        <w:right w:val="none" w:sz="0" w:space="0" w:color="auto"/>
      </w:divBdr>
    </w:div>
    <w:div w:id="19596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atransit@sacr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rt.com/documents/ADA_pdfs/SacRT_ADA_Reasonable_Modification_Request-Form.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r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rt.com/documents/ADA_pdfs/ada_complaints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4A2A1C6005584D8ACE178C4761A472" ma:contentTypeVersion="5" ma:contentTypeDescription="Create a new document." ma:contentTypeScope="" ma:versionID="73c18a71ed55a67d558b34127343913e">
  <xsd:schema xmlns:xsd="http://www.w3.org/2001/XMLSchema" xmlns:xs="http://www.w3.org/2001/XMLSchema" xmlns:p="http://schemas.microsoft.com/office/2006/metadata/properties" xmlns:ns3="af542403-f78e-4530-8192-1de7f5f461d7" xmlns:ns4="77403db8-7165-498d-8ec4-33fd565f0a54" targetNamespace="http://schemas.microsoft.com/office/2006/metadata/properties" ma:root="true" ma:fieldsID="732a5665aed8b866e8d35799651100fa" ns3:_="" ns4:_="">
    <xsd:import namespace="af542403-f78e-4530-8192-1de7f5f461d7"/>
    <xsd:import namespace="77403db8-7165-498d-8ec4-33fd565f0a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2403-f78e-4530-8192-1de7f5f4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3db8-7165-498d-8ec4-33fd565f0a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2FE41-4201-4C93-80D3-2B4EB3C15B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82B4E8-D84B-4C4D-AB3C-49E896893B74}">
  <ds:schemaRefs>
    <ds:schemaRef ds:uri="http://schemas.microsoft.com/sharepoint/v3/contenttype/forms"/>
  </ds:schemaRefs>
</ds:datastoreItem>
</file>

<file path=customXml/itemProps3.xml><?xml version="1.0" encoding="utf-8"?>
<ds:datastoreItem xmlns:ds="http://schemas.openxmlformats.org/officeDocument/2006/customXml" ds:itemID="{15604F7B-E2FD-4CBD-8B1D-78AED80B82E5}">
  <ds:schemaRefs>
    <ds:schemaRef ds:uri="http://schemas.openxmlformats.org/officeDocument/2006/bibliography"/>
  </ds:schemaRefs>
</ds:datastoreItem>
</file>

<file path=customXml/itemProps4.xml><?xml version="1.0" encoding="utf-8"?>
<ds:datastoreItem xmlns:ds="http://schemas.openxmlformats.org/officeDocument/2006/customXml" ds:itemID="{A32CB245-FC6C-4C90-A2C2-772F98BC6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2403-f78e-4530-8192-1de7f5f461d7"/>
    <ds:schemaRef ds:uri="77403db8-7165-498d-8ec4-33fd565f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Van Valkenburgh</dc:creator>
  <cp:lastModifiedBy>Priscilla Vargas</cp:lastModifiedBy>
  <cp:revision>2</cp:revision>
  <cp:lastPrinted>2021-07-14T20:03:00Z</cp:lastPrinted>
  <dcterms:created xsi:type="dcterms:W3CDTF">2022-08-11T15:37:00Z</dcterms:created>
  <dcterms:modified xsi:type="dcterms:W3CDTF">2022-08-11T15:37:00Z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0x010100DA4A2A1C6005584D8ACE178C4761A472</vt:lpwstr>
  </property>
</Properties>
</file>